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FC0CF5" w:rsidRPr="00881485" w:rsidTr="005E799D">
        <w:trPr>
          <w:trHeight w:val="77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rsidR="00FC0CF5" w:rsidRPr="00881485" w:rsidRDefault="00FC0CF5" w:rsidP="005E799D">
            <w:pPr>
              <w:pStyle w:val="Heading1"/>
              <w:rPr>
                <w:rFonts w:asciiTheme="minorBidi" w:hAnsiTheme="minorBidi" w:cstheme="minorBidi"/>
                <w:lang w:val="en-US" w:bidi="ar-SA"/>
              </w:rPr>
            </w:pPr>
            <w:bookmarkStart w:id="0" w:name="_Toc21975467"/>
            <w:bookmarkStart w:id="1" w:name="_Hlk14709585"/>
            <w:r w:rsidRPr="00881485">
              <w:rPr>
                <w:rFonts w:asciiTheme="minorBidi" w:hAnsiTheme="minorBidi" w:cstheme="minorBidi"/>
                <w:lang w:val="en-US" w:bidi="ar-SA"/>
              </w:rPr>
              <w:t>CANADIAN BLIND SPORTS ASSOCIATION</w:t>
            </w:r>
          </w:p>
          <w:p w:rsidR="00FC0CF5" w:rsidRPr="00881485" w:rsidRDefault="00FC0CF5" w:rsidP="005E799D">
            <w:pPr>
              <w:pStyle w:val="Heading1"/>
              <w:rPr>
                <w:rFonts w:asciiTheme="minorBidi" w:hAnsiTheme="minorBidi" w:cstheme="minorBidi"/>
              </w:rPr>
            </w:pPr>
            <w:bookmarkStart w:id="2" w:name="_Toc71468535"/>
            <w:bookmarkEnd w:id="0"/>
            <w:r w:rsidRPr="00881485">
              <w:rPr>
                <w:rFonts w:asciiTheme="minorBidi" w:hAnsiTheme="minorBidi" w:cstheme="minorBidi"/>
              </w:rPr>
              <w:t>WHISTLEBLOWER POLICY</w:t>
            </w:r>
            <w:bookmarkEnd w:id="2"/>
          </w:p>
        </w:tc>
      </w:tr>
      <w:tr w:rsidR="00FC0CF5" w:rsidRPr="00881485" w:rsidTr="005E799D">
        <w:trPr>
          <w:trHeight w:val="510"/>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rsidR="00FC0CF5" w:rsidRPr="00881485" w:rsidRDefault="00FC0CF5" w:rsidP="005E799D">
            <w:pPr>
              <w:jc w:val="center"/>
              <w:rPr>
                <w:rFonts w:asciiTheme="minorBidi" w:hAnsiTheme="minorBidi" w:cstheme="minorBidi"/>
                <w:color w:val="000000" w:themeColor="text1"/>
                <w:sz w:val="28"/>
                <w:szCs w:val="28"/>
              </w:rPr>
            </w:pPr>
            <w:r w:rsidRPr="00881485">
              <w:rPr>
                <w:rFonts w:asciiTheme="minorBidi" w:eastAsia="Times New Roman" w:hAnsiTheme="minorBidi" w:cstheme="minorBidi"/>
                <w:b/>
                <w:bCs/>
                <w:i/>
                <w:color w:val="000000" w:themeColor="text1"/>
                <w:sz w:val="28"/>
                <w:szCs w:val="28"/>
                <w:lang w:val="en-US"/>
              </w:rPr>
              <w:t xml:space="preserve">This Policy </w:t>
            </w:r>
            <w:proofErr w:type="gramStart"/>
            <w:r w:rsidRPr="00881485">
              <w:rPr>
                <w:rFonts w:asciiTheme="minorBidi" w:eastAsia="Times New Roman" w:hAnsiTheme="minorBidi" w:cstheme="minorBidi"/>
                <w:b/>
                <w:bCs/>
                <w:i/>
                <w:color w:val="000000" w:themeColor="text1"/>
                <w:sz w:val="28"/>
                <w:szCs w:val="28"/>
                <w:lang w:val="en-US"/>
              </w:rPr>
              <w:t>has been prepared</w:t>
            </w:r>
            <w:proofErr w:type="gramEnd"/>
            <w:r w:rsidRPr="00881485">
              <w:rPr>
                <w:rFonts w:asciiTheme="minorBidi" w:eastAsia="Times New Roman" w:hAnsiTheme="minorBidi" w:cstheme="minorBidi"/>
                <w:b/>
                <w:bCs/>
                <w:i/>
                <w:color w:val="000000" w:themeColor="text1"/>
                <w:sz w:val="28"/>
                <w:szCs w:val="28"/>
                <w:lang w:val="en-US"/>
              </w:rPr>
              <w:t xml:space="preserve"> by the Organization and is a Pan-Canadian Policy applicable to the Organization and its Participating Members. </w:t>
            </w:r>
            <w:proofErr w:type="gramStart"/>
            <w:r w:rsidRPr="00881485">
              <w:rPr>
                <w:rFonts w:asciiTheme="minorBidi" w:eastAsia="Times New Roman" w:hAnsiTheme="minorBidi" w:cstheme="minorBidi"/>
                <w:b/>
                <w:bCs/>
                <w:i/>
                <w:color w:val="000000" w:themeColor="text1"/>
                <w:sz w:val="28"/>
                <w:szCs w:val="28"/>
                <w:lang w:val="en-US"/>
              </w:rPr>
              <w:t>This document cannot be modified by a Participating Member without consultation and approval from the Organization</w:t>
            </w:r>
            <w:proofErr w:type="gramEnd"/>
            <w:r w:rsidRPr="00881485">
              <w:rPr>
                <w:rFonts w:asciiTheme="minorBidi" w:eastAsia="Times New Roman" w:hAnsiTheme="minorBidi" w:cstheme="minorBidi"/>
                <w:b/>
                <w:bCs/>
                <w:i/>
                <w:color w:val="000000" w:themeColor="text1"/>
                <w:sz w:val="28"/>
                <w:szCs w:val="28"/>
                <w:lang w:val="en-US"/>
              </w:rPr>
              <w:t>.</w:t>
            </w:r>
          </w:p>
        </w:tc>
      </w:tr>
    </w:tbl>
    <w:p w:rsidR="00FC0CF5" w:rsidRPr="00881485" w:rsidRDefault="00FC0CF5" w:rsidP="00FC0CF5">
      <w:pPr>
        <w:rPr>
          <w:rFonts w:asciiTheme="minorBidi" w:hAnsiTheme="minorBidi" w:cstheme="minorBidi"/>
          <w:b/>
          <w:color w:val="000000" w:themeColor="text1"/>
          <w:sz w:val="28"/>
          <w:szCs w:val="28"/>
        </w:rPr>
      </w:pPr>
      <w:bookmarkStart w:id="3" w:name="_Hlk529125286"/>
      <w:bookmarkEnd w:id="1"/>
    </w:p>
    <w:p w:rsidR="00FC0CF5" w:rsidRPr="00881485" w:rsidRDefault="00FC0CF5" w:rsidP="00FC0CF5">
      <w:pPr>
        <w:pStyle w:val="ListParagraph"/>
        <w:numPr>
          <w:ilvl w:val="0"/>
          <w:numId w:val="11"/>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Definitions</w:t>
      </w:r>
    </w:p>
    <w:p w:rsidR="00FC0CF5" w:rsidRPr="00881485" w:rsidRDefault="00FC0CF5" w:rsidP="00FC0CF5">
      <w:pPr>
        <w:pStyle w:val="2NumberBodyNormal"/>
        <w:numPr>
          <w:ilvl w:val="0"/>
          <w:numId w:val="3"/>
        </w:numPr>
        <w:rPr>
          <w:rFonts w:asciiTheme="minorBidi" w:hAnsiTheme="minorBidi" w:cstheme="minorBidi"/>
          <w:sz w:val="28"/>
          <w:szCs w:val="28"/>
        </w:rPr>
      </w:pPr>
      <w:bookmarkStart w:id="4" w:name="_Hlk34750453"/>
      <w:r w:rsidRPr="00881485">
        <w:rPr>
          <w:rFonts w:asciiTheme="minorBidi" w:hAnsiTheme="minorBidi" w:cstheme="minorBidi"/>
          <w:sz w:val="28"/>
          <w:szCs w:val="28"/>
        </w:rPr>
        <w:t>The following additional terms have these meanings in this Policy:</w:t>
      </w:r>
    </w:p>
    <w:bookmarkEnd w:id="4"/>
    <w:p w:rsidR="00FC0CF5" w:rsidRPr="00881485" w:rsidRDefault="00FC0CF5" w:rsidP="00FC0CF5">
      <w:pPr>
        <w:pStyle w:val="Body-bullet"/>
        <w:numPr>
          <w:ilvl w:val="0"/>
          <w:numId w:val="4"/>
        </w:numPr>
        <w:rPr>
          <w:rFonts w:asciiTheme="minorBidi" w:hAnsiTheme="minorBidi" w:cstheme="minorBidi"/>
          <w:sz w:val="28"/>
          <w:szCs w:val="28"/>
        </w:rPr>
      </w:pPr>
      <w:r w:rsidRPr="00881485">
        <w:rPr>
          <w:rFonts w:asciiTheme="minorBidi" w:hAnsiTheme="minorBidi" w:cstheme="minorBidi"/>
          <w:i/>
          <w:sz w:val="28"/>
          <w:szCs w:val="28"/>
        </w:rPr>
        <w:t>“Director”</w:t>
      </w:r>
      <w:r w:rsidRPr="00881485">
        <w:rPr>
          <w:rFonts w:asciiTheme="minorBidi" w:hAnsiTheme="minorBidi" w:cstheme="minorBidi"/>
          <w:sz w:val="28"/>
          <w:szCs w:val="28"/>
        </w:rPr>
        <w:t xml:space="preserve"> – An individual appointed or elected to the Board</w:t>
      </w:r>
    </w:p>
    <w:p w:rsidR="00FC0CF5" w:rsidRPr="00881485" w:rsidRDefault="00FC0CF5" w:rsidP="00FC0CF5">
      <w:pPr>
        <w:pStyle w:val="Body-bullet"/>
        <w:numPr>
          <w:ilvl w:val="0"/>
          <w:numId w:val="4"/>
        </w:numPr>
        <w:rPr>
          <w:rFonts w:asciiTheme="minorBidi" w:hAnsiTheme="minorBidi" w:cstheme="minorBidi"/>
          <w:sz w:val="28"/>
          <w:szCs w:val="28"/>
        </w:rPr>
      </w:pPr>
      <w:r w:rsidRPr="00881485">
        <w:rPr>
          <w:rFonts w:asciiTheme="minorBidi" w:hAnsiTheme="minorBidi" w:cstheme="minorBidi"/>
          <w:i/>
          <w:sz w:val="28"/>
          <w:szCs w:val="28"/>
        </w:rPr>
        <w:t>“Worker”</w:t>
      </w:r>
      <w:r w:rsidRPr="00881485">
        <w:rPr>
          <w:rFonts w:asciiTheme="minorBidi" w:hAnsiTheme="minorBidi" w:cstheme="minorBidi"/>
          <w:sz w:val="28"/>
          <w:szCs w:val="28"/>
        </w:rPr>
        <w:t xml:space="preserve"> – An individual who has signed an Employment Agreement or Contractor Agreement with the Organization or a Participating Member</w:t>
      </w:r>
    </w:p>
    <w:p w:rsidR="00FC0CF5" w:rsidRPr="00881485" w:rsidRDefault="00FC0CF5" w:rsidP="00FC0CF5">
      <w:pPr>
        <w:rPr>
          <w:rFonts w:asciiTheme="minorBidi" w:hAnsiTheme="minorBidi" w:cstheme="minorBidi"/>
          <w:color w:val="000000" w:themeColor="text1"/>
          <w:sz w:val="28"/>
          <w:szCs w:val="28"/>
        </w:rPr>
      </w:pPr>
    </w:p>
    <w:p w:rsidR="00FC0CF5" w:rsidRPr="00881485" w:rsidRDefault="00FC0CF5" w:rsidP="00FC0CF5">
      <w:pPr>
        <w:pStyle w:val="ListParagraph"/>
        <w:numPr>
          <w:ilvl w:val="0"/>
          <w:numId w:val="11"/>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Purpose</w:t>
      </w:r>
    </w:p>
    <w:p w:rsidR="00FC0CF5" w:rsidRPr="00881485" w:rsidRDefault="00FC0CF5" w:rsidP="00FC0CF5">
      <w:pPr>
        <w:pStyle w:val="2NumberBodyNormal"/>
        <w:rPr>
          <w:rFonts w:asciiTheme="minorBidi" w:hAnsiTheme="minorBidi" w:cstheme="minorBidi"/>
          <w:sz w:val="28"/>
          <w:szCs w:val="28"/>
        </w:rPr>
      </w:pPr>
      <w:r w:rsidRPr="00881485">
        <w:rPr>
          <w:rFonts w:asciiTheme="minorBidi" w:hAnsiTheme="minorBidi" w:cstheme="minorBidi"/>
          <w:sz w:val="28"/>
          <w:szCs w:val="28"/>
        </w:rPr>
        <w:t>The purpose of this Policy is to allow Workers to have a discrete and safe procedure by which they can disclose incidents of wrongdoing without fear of unfair treatment or reprisal.</w:t>
      </w:r>
    </w:p>
    <w:p w:rsidR="00FC0CF5" w:rsidRPr="00881485" w:rsidRDefault="00FC0CF5" w:rsidP="00FC0CF5">
      <w:pPr>
        <w:ind w:left="360"/>
        <w:rPr>
          <w:rFonts w:asciiTheme="minorBidi" w:hAnsiTheme="minorBidi" w:cstheme="minorBidi"/>
          <w:color w:val="000000" w:themeColor="text1"/>
          <w:sz w:val="28"/>
          <w:szCs w:val="28"/>
        </w:rPr>
      </w:pPr>
    </w:p>
    <w:p w:rsidR="00FC0CF5" w:rsidRPr="00881485" w:rsidRDefault="00FC0CF5" w:rsidP="00FC0CF5">
      <w:pPr>
        <w:pStyle w:val="ListParagraph"/>
        <w:numPr>
          <w:ilvl w:val="0"/>
          <w:numId w:val="11"/>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Application</w:t>
      </w:r>
    </w:p>
    <w:p w:rsidR="00FC0CF5" w:rsidRPr="00881485" w:rsidRDefault="00FC0CF5" w:rsidP="00FC0CF5">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This Policy only applies to Workers who become aware of incidents of potential wrongdoing committed by Directors or by other Workers. </w:t>
      </w:r>
    </w:p>
    <w:p w:rsidR="00FC0CF5" w:rsidRPr="00881485" w:rsidRDefault="00FC0CF5" w:rsidP="00FC0CF5">
      <w:pPr>
        <w:pStyle w:val="2NumberBodyNormal"/>
        <w:numPr>
          <w:ilvl w:val="0"/>
          <w:numId w:val="0"/>
        </w:numPr>
        <w:ind w:left="714"/>
        <w:rPr>
          <w:rFonts w:asciiTheme="minorBidi" w:hAnsiTheme="minorBidi" w:cstheme="minorBidi"/>
          <w:sz w:val="28"/>
          <w:szCs w:val="28"/>
        </w:rPr>
      </w:pPr>
    </w:p>
    <w:p w:rsidR="00FC0CF5" w:rsidRPr="00881485" w:rsidRDefault="00FC0CF5" w:rsidP="00FC0CF5">
      <w:pPr>
        <w:pStyle w:val="2NumberBodyNormal"/>
        <w:rPr>
          <w:rFonts w:asciiTheme="minorBidi" w:hAnsiTheme="minorBidi" w:cstheme="minorBidi"/>
          <w:sz w:val="28"/>
          <w:szCs w:val="28"/>
        </w:rPr>
      </w:pPr>
      <w:proofErr w:type="gramStart"/>
      <w:r w:rsidRPr="00881485">
        <w:rPr>
          <w:rFonts w:asciiTheme="minorBidi" w:hAnsiTheme="minorBidi" w:cstheme="minorBidi"/>
          <w:sz w:val="28"/>
          <w:szCs w:val="28"/>
        </w:rPr>
        <w:t xml:space="preserve">Incidents of potential wrongdoing or misconduct observed or experienced by participants, volunteers, spectators, parents of participants, or other individuals not employed or contracted by the Organization </w:t>
      </w:r>
      <w:bookmarkStart w:id="5" w:name="_Hlk34749386"/>
      <w:r w:rsidRPr="00881485">
        <w:rPr>
          <w:rFonts w:asciiTheme="minorBidi" w:hAnsiTheme="minorBidi" w:cstheme="minorBidi"/>
          <w:sz w:val="28"/>
          <w:szCs w:val="28"/>
        </w:rPr>
        <w:t xml:space="preserve">or a Participating Member </w:t>
      </w:r>
      <w:bookmarkEnd w:id="5"/>
      <w:r w:rsidRPr="00881485">
        <w:rPr>
          <w:rFonts w:asciiTheme="minorBidi" w:hAnsiTheme="minorBidi" w:cstheme="minorBidi"/>
          <w:sz w:val="28"/>
          <w:szCs w:val="28"/>
        </w:rPr>
        <w:t xml:space="preserve">can be reported under the terms of the </w:t>
      </w:r>
      <w:r w:rsidRPr="00881485">
        <w:rPr>
          <w:rFonts w:asciiTheme="minorBidi" w:hAnsiTheme="minorBidi" w:cstheme="minorBidi"/>
          <w:i/>
          <w:sz w:val="28"/>
          <w:szCs w:val="28"/>
        </w:rPr>
        <w:t>Discipline and Complaints Policy</w:t>
      </w:r>
      <w:r w:rsidRPr="00881485">
        <w:rPr>
          <w:rFonts w:asciiTheme="minorBidi" w:hAnsiTheme="minorBidi" w:cstheme="minorBidi"/>
          <w:sz w:val="28"/>
          <w:szCs w:val="28"/>
        </w:rPr>
        <w:t xml:space="preserve"> and/or reported to the organization’s Board of Directors or senior staff person to be handled under the terms of the individual Worker’s Employment Agreement or Contractor Agreement, as applicable, and/or the organization’s </w:t>
      </w:r>
      <w:r w:rsidRPr="00881485">
        <w:rPr>
          <w:rFonts w:asciiTheme="minorBidi" w:hAnsiTheme="minorBidi" w:cstheme="minorBidi"/>
          <w:i/>
          <w:sz w:val="28"/>
          <w:szCs w:val="28"/>
        </w:rPr>
        <w:t>Human Resources Policy</w:t>
      </w:r>
      <w:r w:rsidRPr="00881485">
        <w:rPr>
          <w:rFonts w:asciiTheme="minorBidi" w:hAnsiTheme="minorBidi" w:cstheme="minorBidi"/>
          <w:sz w:val="28"/>
          <w:szCs w:val="28"/>
        </w:rPr>
        <w:t>.</w:t>
      </w:r>
      <w:proofErr w:type="gramEnd"/>
    </w:p>
    <w:p w:rsidR="00FC0CF5" w:rsidRPr="00881485" w:rsidRDefault="00FC0CF5" w:rsidP="00FC0CF5">
      <w:pPr>
        <w:pStyle w:val="2NumberBodyNormal"/>
        <w:numPr>
          <w:ilvl w:val="0"/>
          <w:numId w:val="0"/>
        </w:numPr>
        <w:ind w:left="714"/>
        <w:rPr>
          <w:rFonts w:asciiTheme="minorBidi" w:hAnsiTheme="minorBidi" w:cstheme="minorBidi"/>
          <w:sz w:val="28"/>
          <w:szCs w:val="28"/>
        </w:rPr>
      </w:pPr>
    </w:p>
    <w:p w:rsidR="00FC0CF5" w:rsidRPr="00881485" w:rsidRDefault="00FC0CF5" w:rsidP="00FC0CF5">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Matters reported under the terms of this Policy </w:t>
      </w:r>
      <w:proofErr w:type="gramStart"/>
      <w:r w:rsidRPr="00881485">
        <w:rPr>
          <w:rFonts w:asciiTheme="minorBidi" w:hAnsiTheme="minorBidi" w:cstheme="minorBidi"/>
          <w:sz w:val="28"/>
          <w:szCs w:val="28"/>
        </w:rPr>
        <w:t>may be referred to be heard</w:t>
      </w:r>
      <w:proofErr w:type="gramEnd"/>
      <w:r w:rsidRPr="00881485">
        <w:rPr>
          <w:rFonts w:asciiTheme="minorBidi" w:hAnsiTheme="minorBidi" w:cstheme="minorBidi"/>
          <w:sz w:val="28"/>
          <w:szCs w:val="28"/>
        </w:rPr>
        <w:t xml:space="preserve"> under the </w:t>
      </w:r>
      <w:r w:rsidRPr="00881485">
        <w:rPr>
          <w:rFonts w:asciiTheme="minorBidi" w:hAnsiTheme="minorBidi" w:cstheme="minorBidi"/>
          <w:i/>
          <w:sz w:val="28"/>
          <w:szCs w:val="28"/>
        </w:rPr>
        <w:t xml:space="preserve">Discipline and Complaints Policy </w:t>
      </w:r>
      <w:r w:rsidRPr="00881485">
        <w:rPr>
          <w:rFonts w:asciiTheme="minorBidi" w:hAnsiTheme="minorBidi" w:cstheme="minorBidi"/>
          <w:sz w:val="28"/>
          <w:szCs w:val="28"/>
        </w:rPr>
        <w:t>at the discretion of the Compliance Officer.</w:t>
      </w:r>
    </w:p>
    <w:p w:rsidR="00FC0CF5" w:rsidRPr="00881485" w:rsidRDefault="00FC0CF5" w:rsidP="00FC0CF5">
      <w:pPr>
        <w:ind w:left="360"/>
        <w:rPr>
          <w:rFonts w:asciiTheme="minorBidi" w:hAnsiTheme="minorBidi" w:cstheme="minorBidi"/>
          <w:color w:val="000000" w:themeColor="text1"/>
          <w:sz w:val="28"/>
          <w:szCs w:val="28"/>
        </w:rPr>
      </w:pPr>
    </w:p>
    <w:p w:rsidR="00FC0CF5" w:rsidRPr="00881485" w:rsidRDefault="00FC0CF5" w:rsidP="00FC0CF5">
      <w:pPr>
        <w:pStyle w:val="ListParagraph"/>
        <w:numPr>
          <w:ilvl w:val="0"/>
          <w:numId w:val="11"/>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Wrongdoing</w:t>
      </w:r>
    </w:p>
    <w:p w:rsidR="00FC0CF5" w:rsidRPr="00881485" w:rsidRDefault="00FC0CF5" w:rsidP="00FC0CF5">
      <w:pPr>
        <w:pStyle w:val="2NumberBodyNormal"/>
        <w:rPr>
          <w:rFonts w:asciiTheme="minorBidi" w:hAnsiTheme="minorBidi" w:cstheme="minorBidi"/>
          <w:sz w:val="28"/>
          <w:szCs w:val="28"/>
        </w:rPr>
      </w:pPr>
      <w:r w:rsidRPr="00881485">
        <w:rPr>
          <w:rFonts w:asciiTheme="minorBidi" w:hAnsiTheme="minorBidi" w:cstheme="minorBidi"/>
          <w:sz w:val="28"/>
          <w:szCs w:val="28"/>
        </w:rPr>
        <w:t>Wrongdoing can be defined as:</w:t>
      </w:r>
    </w:p>
    <w:p w:rsidR="00FC0CF5" w:rsidRPr="00881485" w:rsidRDefault="00FC0CF5" w:rsidP="00FC0CF5">
      <w:pPr>
        <w:pStyle w:val="Body-bullet"/>
        <w:numPr>
          <w:ilvl w:val="0"/>
          <w:numId w:val="5"/>
        </w:numPr>
        <w:rPr>
          <w:rFonts w:asciiTheme="minorBidi" w:hAnsiTheme="minorBidi" w:cstheme="minorBidi"/>
          <w:sz w:val="28"/>
          <w:szCs w:val="28"/>
        </w:rPr>
      </w:pPr>
      <w:r w:rsidRPr="00881485">
        <w:rPr>
          <w:rFonts w:asciiTheme="minorBidi" w:hAnsiTheme="minorBidi" w:cstheme="minorBidi"/>
          <w:sz w:val="28"/>
          <w:szCs w:val="28"/>
        </w:rPr>
        <w:t>Violating the law;</w:t>
      </w:r>
    </w:p>
    <w:p w:rsidR="00FC0CF5" w:rsidRPr="00881485" w:rsidRDefault="00FC0CF5" w:rsidP="00FC0CF5">
      <w:pPr>
        <w:pStyle w:val="Body-bullet"/>
        <w:numPr>
          <w:ilvl w:val="0"/>
          <w:numId w:val="5"/>
        </w:numPr>
        <w:rPr>
          <w:rFonts w:asciiTheme="minorBidi" w:hAnsiTheme="minorBidi" w:cstheme="minorBidi"/>
          <w:sz w:val="28"/>
          <w:szCs w:val="28"/>
        </w:rPr>
      </w:pPr>
      <w:r w:rsidRPr="00881485">
        <w:rPr>
          <w:rFonts w:asciiTheme="minorBidi" w:hAnsiTheme="minorBidi" w:cstheme="minorBidi"/>
          <w:sz w:val="28"/>
          <w:szCs w:val="28"/>
        </w:rPr>
        <w:lastRenderedPageBreak/>
        <w:t xml:space="preserve">Intentionally or seriously breaching of the </w:t>
      </w:r>
      <w:r w:rsidRPr="00881485">
        <w:rPr>
          <w:rFonts w:asciiTheme="minorBidi" w:hAnsiTheme="minorBidi" w:cstheme="minorBidi"/>
          <w:i/>
          <w:sz w:val="28"/>
          <w:szCs w:val="28"/>
        </w:rPr>
        <w:t>Code of Conduct and Ethics</w:t>
      </w:r>
      <w:r w:rsidRPr="00881485">
        <w:rPr>
          <w:rFonts w:asciiTheme="minorBidi" w:hAnsiTheme="minorBidi" w:cstheme="minorBidi"/>
          <w:sz w:val="28"/>
          <w:szCs w:val="28"/>
        </w:rPr>
        <w:t>;</w:t>
      </w:r>
    </w:p>
    <w:p w:rsidR="00FC0CF5" w:rsidRPr="00881485" w:rsidRDefault="00FC0CF5" w:rsidP="00FC0CF5">
      <w:pPr>
        <w:pStyle w:val="Body-bullet"/>
        <w:numPr>
          <w:ilvl w:val="0"/>
          <w:numId w:val="5"/>
        </w:numPr>
        <w:rPr>
          <w:rFonts w:asciiTheme="minorBidi" w:hAnsiTheme="minorBidi" w:cstheme="minorBidi"/>
          <w:sz w:val="28"/>
          <w:szCs w:val="28"/>
        </w:rPr>
      </w:pPr>
      <w:r w:rsidRPr="00881485">
        <w:rPr>
          <w:rFonts w:asciiTheme="minorBidi" w:hAnsiTheme="minorBidi" w:cstheme="minorBidi"/>
          <w:sz w:val="28"/>
          <w:szCs w:val="28"/>
        </w:rPr>
        <w:t>Intentionally or seriously breaching the organization’s policies for workplace violence and harassment;</w:t>
      </w:r>
    </w:p>
    <w:p w:rsidR="00FC0CF5" w:rsidRPr="00881485" w:rsidRDefault="00FC0CF5" w:rsidP="00FC0CF5">
      <w:pPr>
        <w:pStyle w:val="Body-bullet"/>
        <w:numPr>
          <w:ilvl w:val="0"/>
          <w:numId w:val="5"/>
        </w:numPr>
        <w:rPr>
          <w:rFonts w:asciiTheme="minorBidi" w:hAnsiTheme="minorBidi" w:cstheme="minorBidi"/>
          <w:sz w:val="28"/>
          <w:szCs w:val="28"/>
        </w:rPr>
      </w:pPr>
      <w:r w:rsidRPr="00881485">
        <w:rPr>
          <w:rFonts w:asciiTheme="minorBidi" w:hAnsiTheme="minorBidi" w:cstheme="minorBidi"/>
          <w:sz w:val="28"/>
          <w:szCs w:val="28"/>
        </w:rPr>
        <w:t>Committing or ignoring risks to the life, health, or safety of a participant, volunteer, Worker, or other individual;</w:t>
      </w:r>
    </w:p>
    <w:p w:rsidR="00FC0CF5" w:rsidRPr="00881485" w:rsidRDefault="00FC0CF5" w:rsidP="00FC0CF5">
      <w:pPr>
        <w:pStyle w:val="Body-bullet"/>
        <w:numPr>
          <w:ilvl w:val="0"/>
          <w:numId w:val="5"/>
        </w:numPr>
        <w:rPr>
          <w:rFonts w:asciiTheme="minorBidi" w:hAnsiTheme="minorBidi" w:cstheme="minorBidi"/>
          <w:sz w:val="28"/>
          <w:szCs w:val="28"/>
        </w:rPr>
      </w:pPr>
      <w:r w:rsidRPr="00881485">
        <w:rPr>
          <w:rFonts w:asciiTheme="minorBidi" w:hAnsiTheme="minorBidi" w:cstheme="minorBidi"/>
          <w:sz w:val="28"/>
          <w:szCs w:val="28"/>
        </w:rPr>
        <w:t>Directing an individual or Worker to commit a crime, serious breach of a policy, or other wrongful act; or</w:t>
      </w:r>
    </w:p>
    <w:p w:rsidR="00FC0CF5" w:rsidRPr="00881485" w:rsidRDefault="00FC0CF5" w:rsidP="00FC0CF5">
      <w:pPr>
        <w:pStyle w:val="Body-bullet"/>
        <w:numPr>
          <w:ilvl w:val="0"/>
          <w:numId w:val="5"/>
        </w:numPr>
        <w:rPr>
          <w:rFonts w:asciiTheme="minorBidi" w:hAnsiTheme="minorBidi" w:cstheme="minorBidi"/>
          <w:sz w:val="28"/>
          <w:szCs w:val="28"/>
        </w:rPr>
      </w:pPr>
      <w:r w:rsidRPr="00881485">
        <w:rPr>
          <w:rFonts w:asciiTheme="minorBidi" w:hAnsiTheme="minorBidi" w:cstheme="minorBidi"/>
          <w:sz w:val="28"/>
          <w:szCs w:val="28"/>
        </w:rPr>
        <w:t>Fraud.</w:t>
      </w:r>
    </w:p>
    <w:p w:rsidR="00FC0CF5" w:rsidRPr="00881485" w:rsidRDefault="00FC0CF5" w:rsidP="00FC0CF5">
      <w:pPr>
        <w:ind w:left="360"/>
        <w:rPr>
          <w:rFonts w:asciiTheme="minorBidi" w:hAnsiTheme="minorBidi" w:cstheme="minorBidi"/>
          <w:color w:val="000000" w:themeColor="text1"/>
          <w:sz w:val="28"/>
          <w:szCs w:val="28"/>
        </w:rPr>
      </w:pPr>
    </w:p>
    <w:p w:rsidR="00FC0CF5" w:rsidRPr="00881485" w:rsidRDefault="00FC0CF5" w:rsidP="00FC0CF5">
      <w:pPr>
        <w:pStyle w:val="ListParagraph"/>
        <w:numPr>
          <w:ilvl w:val="0"/>
          <w:numId w:val="11"/>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Pledge</w:t>
      </w:r>
    </w:p>
    <w:p w:rsidR="00FC0CF5" w:rsidRPr="00881485" w:rsidRDefault="00FC0CF5" w:rsidP="00FC0CF5">
      <w:pPr>
        <w:pStyle w:val="2NumberBodyNormal"/>
        <w:rPr>
          <w:rFonts w:asciiTheme="minorBidi" w:hAnsiTheme="minorBidi" w:cstheme="minorBidi"/>
          <w:sz w:val="28"/>
          <w:szCs w:val="28"/>
        </w:rPr>
      </w:pPr>
      <w:r w:rsidRPr="00881485">
        <w:rPr>
          <w:rFonts w:asciiTheme="minorBidi" w:hAnsiTheme="minorBidi" w:cstheme="minorBidi"/>
          <w:sz w:val="28"/>
          <w:szCs w:val="28"/>
        </w:rPr>
        <w:t>The Organization and its Participating Members pledge not to dismiss, penalize, discipline, or retaliate or discriminate against any Worker who discloses information or submits, in good faith, a report against a Worker under the terms of this Policy.</w:t>
      </w:r>
    </w:p>
    <w:p w:rsidR="00FC0CF5" w:rsidRPr="00881485" w:rsidRDefault="00FC0CF5" w:rsidP="00FC0CF5">
      <w:pPr>
        <w:ind w:left="360"/>
        <w:rPr>
          <w:rFonts w:asciiTheme="minorBidi" w:hAnsiTheme="minorBidi" w:cstheme="minorBidi"/>
          <w:color w:val="000000" w:themeColor="text1"/>
          <w:sz w:val="28"/>
          <w:szCs w:val="28"/>
        </w:rPr>
      </w:pPr>
    </w:p>
    <w:p w:rsidR="00FC0CF5" w:rsidRPr="00881485" w:rsidRDefault="00FC0CF5" w:rsidP="00FC0CF5">
      <w:pPr>
        <w:pStyle w:val="2NumberBodyNormal"/>
        <w:rPr>
          <w:rFonts w:asciiTheme="minorBidi" w:hAnsiTheme="minorBidi" w:cstheme="minorBidi"/>
          <w:sz w:val="28"/>
          <w:szCs w:val="28"/>
        </w:rPr>
      </w:pPr>
      <w:r w:rsidRPr="00881485">
        <w:rPr>
          <w:rFonts w:asciiTheme="minorBidi" w:hAnsiTheme="minorBidi" w:cstheme="minorBidi"/>
          <w:sz w:val="28"/>
          <w:szCs w:val="28"/>
        </w:rPr>
        <w:t>Any individual affiliated with the Organization or a Participating Member who breaks this Pledge will be subject to disciplinary action up to and including termination.</w:t>
      </w:r>
    </w:p>
    <w:p w:rsidR="00FC0CF5" w:rsidRPr="00881485" w:rsidRDefault="00FC0CF5" w:rsidP="00FC0CF5">
      <w:pPr>
        <w:rPr>
          <w:rFonts w:asciiTheme="minorBidi" w:hAnsiTheme="minorBidi" w:cstheme="minorBidi"/>
          <w:color w:val="000000" w:themeColor="text1"/>
          <w:sz w:val="28"/>
          <w:szCs w:val="28"/>
        </w:rPr>
      </w:pPr>
    </w:p>
    <w:p w:rsidR="00FC0CF5" w:rsidRPr="00881485" w:rsidRDefault="00FC0CF5" w:rsidP="00FC0CF5">
      <w:pPr>
        <w:pStyle w:val="ListParagraph"/>
        <w:numPr>
          <w:ilvl w:val="0"/>
          <w:numId w:val="11"/>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Reporting Wrongdoing</w:t>
      </w:r>
    </w:p>
    <w:p w:rsidR="00FC0CF5" w:rsidRPr="00881485" w:rsidRDefault="00FC0CF5" w:rsidP="00FC0CF5">
      <w:pPr>
        <w:pStyle w:val="2NumberBodyNormal"/>
        <w:rPr>
          <w:rFonts w:asciiTheme="minorBidi" w:hAnsiTheme="minorBidi" w:cstheme="minorBidi"/>
          <w:sz w:val="28"/>
          <w:szCs w:val="28"/>
        </w:rPr>
      </w:pPr>
      <w:r w:rsidRPr="00881485">
        <w:rPr>
          <w:rFonts w:asciiTheme="minorBidi" w:hAnsiTheme="minorBidi" w:cstheme="minorBidi"/>
          <w:sz w:val="28"/>
          <w:szCs w:val="28"/>
        </w:rPr>
        <w:t>A Worker who believes that a Participant has committed an incident of wrongdoing should prepare a report that includes the following:</w:t>
      </w:r>
    </w:p>
    <w:p w:rsidR="00FC0CF5" w:rsidRPr="00881485" w:rsidRDefault="00FC0CF5" w:rsidP="00FC0CF5">
      <w:pPr>
        <w:pStyle w:val="Body-bullet"/>
        <w:numPr>
          <w:ilvl w:val="0"/>
          <w:numId w:val="6"/>
        </w:numPr>
        <w:rPr>
          <w:rFonts w:asciiTheme="minorBidi" w:hAnsiTheme="minorBidi" w:cstheme="minorBidi"/>
          <w:sz w:val="28"/>
          <w:szCs w:val="28"/>
        </w:rPr>
      </w:pPr>
      <w:r w:rsidRPr="00881485">
        <w:rPr>
          <w:rFonts w:asciiTheme="minorBidi" w:hAnsiTheme="minorBidi" w:cstheme="minorBidi"/>
          <w:sz w:val="28"/>
          <w:szCs w:val="28"/>
        </w:rPr>
        <w:t>Written description of the act or actions that comprise the alleged wrongdoing, including the date and time of the action(s);</w:t>
      </w:r>
    </w:p>
    <w:p w:rsidR="00FC0CF5" w:rsidRPr="00881485" w:rsidRDefault="00FC0CF5" w:rsidP="00FC0CF5">
      <w:pPr>
        <w:pStyle w:val="Body-bullet"/>
        <w:numPr>
          <w:ilvl w:val="0"/>
          <w:numId w:val="6"/>
        </w:numPr>
        <w:rPr>
          <w:rFonts w:asciiTheme="minorBidi" w:hAnsiTheme="minorBidi" w:cstheme="minorBidi"/>
          <w:sz w:val="28"/>
          <w:szCs w:val="28"/>
        </w:rPr>
      </w:pPr>
      <w:r w:rsidRPr="00881485">
        <w:rPr>
          <w:rFonts w:asciiTheme="minorBidi" w:hAnsiTheme="minorBidi" w:cstheme="minorBidi"/>
          <w:sz w:val="28"/>
          <w:szCs w:val="28"/>
        </w:rPr>
        <w:t>Identities and roles of other people or Participants (if any) who may be aware of, affected by, or complicit in, the wrongdoing;</w:t>
      </w:r>
    </w:p>
    <w:p w:rsidR="00FC0CF5" w:rsidRPr="00881485" w:rsidRDefault="00FC0CF5" w:rsidP="00FC0CF5">
      <w:pPr>
        <w:pStyle w:val="Body-bullet"/>
        <w:numPr>
          <w:ilvl w:val="0"/>
          <w:numId w:val="6"/>
        </w:numPr>
        <w:rPr>
          <w:rFonts w:asciiTheme="minorBidi" w:hAnsiTheme="minorBidi" w:cstheme="minorBidi"/>
          <w:sz w:val="28"/>
          <w:szCs w:val="28"/>
        </w:rPr>
      </w:pPr>
      <w:r w:rsidRPr="00881485">
        <w:rPr>
          <w:rFonts w:asciiTheme="minorBidi" w:hAnsiTheme="minorBidi" w:cstheme="minorBidi"/>
          <w:sz w:val="28"/>
          <w:szCs w:val="28"/>
        </w:rPr>
        <w:t>Why the act or action should be considered wrongdoing; and</w:t>
      </w:r>
    </w:p>
    <w:p w:rsidR="00FC0CF5" w:rsidRPr="00881485" w:rsidRDefault="00FC0CF5" w:rsidP="00FC0CF5">
      <w:pPr>
        <w:pStyle w:val="Body-bullet"/>
        <w:numPr>
          <w:ilvl w:val="0"/>
          <w:numId w:val="6"/>
        </w:numPr>
        <w:rPr>
          <w:rFonts w:asciiTheme="minorBidi" w:hAnsiTheme="minorBidi" w:cstheme="minorBidi"/>
          <w:sz w:val="28"/>
          <w:szCs w:val="28"/>
        </w:rPr>
      </w:pPr>
      <w:r w:rsidRPr="00881485">
        <w:rPr>
          <w:rFonts w:asciiTheme="minorBidi" w:hAnsiTheme="minorBidi" w:cstheme="minorBidi"/>
          <w:sz w:val="28"/>
          <w:szCs w:val="28"/>
        </w:rPr>
        <w:t>How the wrongdoing affects the person submitting the report (if applicable).</w:t>
      </w:r>
    </w:p>
    <w:p w:rsidR="00FC0CF5" w:rsidRPr="00881485" w:rsidRDefault="00FC0CF5" w:rsidP="00FC0CF5">
      <w:pPr>
        <w:ind w:left="1080"/>
        <w:rPr>
          <w:rFonts w:asciiTheme="minorBidi" w:hAnsiTheme="minorBidi" w:cstheme="minorBidi"/>
          <w:color w:val="000000" w:themeColor="text1"/>
          <w:sz w:val="28"/>
          <w:szCs w:val="28"/>
        </w:rPr>
      </w:pPr>
    </w:p>
    <w:p w:rsidR="00FC0CF5" w:rsidRPr="00881485" w:rsidRDefault="00FC0CF5" w:rsidP="00FC0CF5">
      <w:pPr>
        <w:pStyle w:val="ListParagraph"/>
        <w:numPr>
          <w:ilvl w:val="0"/>
          <w:numId w:val="11"/>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Authority</w:t>
      </w:r>
    </w:p>
    <w:p w:rsidR="00FC0CF5" w:rsidRPr="000C2A60" w:rsidRDefault="00FC0CF5" w:rsidP="00FC0CF5">
      <w:pPr>
        <w:pStyle w:val="ListParagraph"/>
        <w:numPr>
          <w:ilvl w:val="0"/>
          <w:numId w:val="12"/>
        </w:numPr>
        <w:rPr>
          <w:rFonts w:ascii="Arial" w:hAnsi="Arial" w:cs="Arial"/>
          <w:sz w:val="28"/>
          <w:szCs w:val="28"/>
        </w:rPr>
      </w:pPr>
      <w:r w:rsidRPr="000C2A60">
        <w:rPr>
          <w:rFonts w:ascii="Arial" w:hAnsi="Arial" w:cs="Arial"/>
          <w:sz w:val="28"/>
          <w:szCs w:val="28"/>
        </w:rPr>
        <w:t xml:space="preserve">The following Compliance Officer </w:t>
      </w:r>
      <w:proofErr w:type="gramStart"/>
      <w:r w:rsidRPr="000C2A60">
        <w:rPr>
          <w:rFonts w:ascii="Arial" w:hAnsi="Arial" w:cs="Arial"/>
          <w:sz w:val="28"/>
          <w:szCs w:val="28"/>
        </w:rPr>
        <w:t>has been appointed</w:t>
      </w:r>
      <w:proofErr w:type="gramEnd"/>
      <w:r w:rsidRPr="000C2A60">
        <w:rPr>
          <w:rFonts w:ascii="Arial" w:hAnsi="Arial" w:cs="Arial"/>
          <w:sz w:val="28"/>
          <w:szCs w:val="28"/>
        </w:rPr>
        <w:t xml:space="preserve"> to receive reports made under this Policy: Brian Ward, CBSA Safe Sport </w:t>
      </w:r>
      <w:proofErr w:type="spellStart"/>
      <w:r w:rsidRPr="000C2A60">
        <w:rPr>
          <w:rFonts w:ascii="Arial" w:hAnsi="Arial" w:cs="Arial"/>
          <w:sz w:val="28"/>
          <w:szCs w:val="28"/>
        </w:rPr>
        <w:t>Ombuds</w:t>
      </w:r>
      <w:proofErr w:type="spellEnd"/>
      <w:r w:rsidRPr="000C2A60">
        <w:rPr>
          <w:rFonts w:ascii="Arial" w:hAnsi="Arial" w:cs="Arial"/>
          <w:sz w:val="28"/>
          <w:szCs w:val="28"/>
        </w:rPr>
        <w:t xml:space="preserve"> at safesport_wwdrs@primus.ca.</w:t>
      </w:r>
    </w:p>
    <w:p w:rsidR="00FC0CF5" w:rsidRPr="00881485" w:rsidRDefault="00FC0CF5" w:rsidP="00FC0CF5">
      <w:pPr>
        <w:rPr>
          <w:rFonts w:asciiTheme="minorBidi" w:hAnsiTheme="minorBidi" w:cstheme="minorBidi"/>
          <w:color w:val="000000" w:themeColor="text1"/>
          <w:sz w:val="28"/>
          <w:szCs w:val="28"/>
        </w:rPr>
      </w:pPr>
    </w:p>
    <w:p w:rsidR="00FC0CF5" w:rsidRPr="000C2A60" w:rsidRDefault="00FC0CF5" w:rsidP="00FC0CF5">
      <w:pPr>
        <w:pStyle w:val="2NumberBodyNormal"/>
        <w:numPr>
          <w:ilvl w:val="0"/>
          <w:numId w:val="13"/>
        </w:numPr>
        <w:rPr>
          <w:rFonts w:asciiTheme="minorBidi" w:hAnsiTheme="minorBidi" w:cstheme="minorBidi"/>
          <w:sz w:val="28"/>
          <w:szCs w:val="28"/>
        </w:rPr>
      </w:pPr>
      <w:r w:rsidRPr="000C2A60">
        <w:rPr>
          <w:rFonts w:asciiTheme="minorBidi" w:hAnsiTheme="minorBidi" w:cstheme="minorBidi"/>
          <w:sz w:val="28"/>
          <w:szCs w:val="28"/>
        </w:rPr>
        <w:t>After receiving the report, the Compliance Officer has the responsibility to:</w:t>
      </w:r>
    </w:p>
    <w:p w:rsidR="00FC0CF5" w:rsidRPr="00881485" w:rsidRDefault="00FC0CF5" w:rsidP="00FC0CF5">
      <w:pPr>
        <w:pStyle w:val="Body-bullet"/>
        <w:numPr>
          <w:ilvl w:val="0"/>
          <w:numId w:val="7"/>
        </w:numPr>
        <w:rPr>
          <w:rFonts w:asciiTheme="minorBidi" w:hAnsiTheme="minorBidi" w:cstheme="minorBidi"/>
          <w:sz w:val="28"/>
          <w:szCs w:val="28"/>
        </w:rPr>
      </w:pPr>
      <w:r w:rsidRPr="00881485">
        <w:rPr>
          <w:rFonts w:asciiTheme="minorBidi" w:hAnsiTheme="minorBidi" w:cstheme="minorBidi"/>
          <w:sz w:val="28"/>
          <w:szCs w:val="28"/>
        </w:rPr>
        <w:t xml:space="preserve">Assure the person reporting of the </w:t>
      </w:r>
      <w:r w:rsidRPr="00881485">
        <w:rPr>
          <w:rFonts w:asciiTheme="minorBidi" w:hAnsiTheme="minorBidi" w:cstheme="minorBidi"/>
          <w:b/>
          <w:sz w:val="28"/>
          <w:szCs w:val="28"/>
        </w:rPr>
        <w:t>Pledge</w:t>
      </w:r>
    </w:p>
    <w:p w:rsidR="00FC0CF5" w:rsidRPr="00881485" w:rsidRDefault="00FC0CF5" w:rsidP="00FC0CF5">
      <w:pPr>
        <w:pStyle w:val="Body-bullet"/>
        <w:numPr>
          <w:ilvl w:val="0"/>
          <w:numId w:val="7"/>
        </w:numPr>
        <w:rPr>
          <w:rFonts w:asciiTheme="minorBidi" w:hAnsiTheme="minorBidi" w:cstheme="minorBidi"/>
          <w:sz w:val="28"/>
          <w:szCs w:val="28"/>
        </w:rPr>
      </w:pPr>
      <w:r w:rsidRPr="00881485">
        <w:rPr>
          <w:rFonts w:asciiTheme="minorBidi" w:hAnsiTheme="minorBidi" w:cstheme="minorBidi"/>
          <w:sz w:val="28"/>
          <w:szCs w:val="28"/>
        </w:rPr>
        <w:t>Connect the Worker reporting to the Alternate Liaison if the individual feels that he or she cannot act in an unbiased or discrete manner due to the individual’s role and/or the content of the report</w:t>
      </w:r>
    </w:p>
    <w:p w:rsidR="00FC0CF5" w:rsidRPr="00881485" w:rsidRDefault="00FC0CF5" w:rsidP="00FC0CF5">
      <w:pPr>
        <w:pStyle w:val="Body-bullet"/>
        <w:numPr>
          <w:ilvl w:val="0"/>
          <w:numId w:val="7"/>
        </w:numPr>
        <w:rPr>
          <w:rFonts w:asciiTheme="minorBidi" w:hAnsiTheme="minorBidi" w:cstheme="minorBidi"/>
          <w:sz w:val="28"/>
          <w:szCs w:val="28"/>
        </w:rPr>
      </w:pPr>
      <w:r w:rsidRPr="00881485">
        <w:rPr>
          <w:rFonts w:asciiTheme="minorBidi" w:hAnsiTheme="minorBidi" w:cstheme="minorBidi"/>
          <w:sz w:val="28"/>
          <w:szCs w:val="28"/>
        </w:rPr>
        <w:t>Determine if the report is frivolous, vexatious, or not submitted in good faith (e.g., the submission of the report is motivated by personal interests and/or the content of the report is obviously false or malicious)</w:t>
      </w:r>
    </w:p>
    <w:p w:rsidR="00FC0CF5" w:rsidRPr="00881485" w:rsidRDefault="00FC0CF5" w:rsidP="00FC0CF5">
      <w:pPr>
        <w:pStyle w:val="Body-bullet"/>
        <w:numPr>
          <w:ilvl w:val="0"/>
          <w:numId w:val="7"/>
        </w:numPr>
        <w:rPr>
          <w:rFonts w:asciiTheme="minorBidi" w:hAnsiTheme="minorBidi" w:cstheme="minorBidi"/>
          <w:sz w:val="28"/>
          <w:szCs w:val="28"/>
        </w:rPr>
      </w:pPr>
      <w:r w:rsidRPr="00881485">
        <w:rPr>
          <w:rFonts w:asciiTheme="minorBidi" w:hAnsiTheme="minorBidi" w:cstheme="minorBidi"/>
          <w:sz w:val="28"/>
          <w:szCs w:val="28"/>
        </w:rPr>
        <w:t xml:space="preserve">Determine if the </w:t>
      </w:r>
      <w:r w:rsidRPr="00881485">
        <w:rPr>
          <w:rFonts w:asciiTheme="minorBidi" w:hAnsiTheme="minorBidi" w:cstheme="minorBidi"/>
          <w:i/>
          <w:sz w:val="28"/>
          <w:szCs w:val="28"/>
        </w:rPr>
        <w:t>Whistleblower Policy</w:t>
      </w:r>
      <w:r w:rsidRPr="00881485">
        <w:rPr>
          <w:rFonts w:asciiTheme="minorBidi" w:hAnsiTheme="minorBidi" w:cstheme="minorBidi"/>
          <w:sz w:val="28"/>
          <w:szCs w:val="28"/>
        </w:rPr>
        <w:t xml:space="preserve"> applies or if the matter should be handled under the </w:t>
      </w:r>
      <w:r w:rsidRPr="00881485">
        <w:rPr>
          <w:rFonts w:asciiTheme="minorBidi" w:hAnsiTheme="minorBidi" w:cstheme="minorBidi"/>
          <w:i/>
          <w:sz w:val="28"/>
          <w:szCs w:val="28"/>
        </w:rPr>
        <w:t xml:space="preserve">Discipline and Complaints Policy </w:t>
      </w:r>
      <w:r w:rsidRPr="00881485">
        <w:rPr>
          <w:rFonts w:asciiTheme="minorBidi" w:hAnsiTheme="minorBidi" w:cstheme="minorBidi"/>
          <w:sz w:val="28"/>
          <w:szCs w:val="28"/>
        </w:rPr>
        <w:t>or other applicable policy</w:t>
      </w:r>
    </w:p>
    <w:p w:rsidR="00FC0CF5" w:rsidRPr="00881485" w:rsidRDefault="00FC0CF5" w:rsidP="00FC0CF5">
      <w:pPr>
        <w:pStyle w:val="Body-bullet"/>
        <w:numPr>
          <w:ilvl w:val="0"/>
          <w:numId w:val="7"/>
        </w:numPr>
        <w:rPr>
          <w:rFonts w:asciiTheme="minorBidi" w:hAnsiTheme="minorBidi" w:cstheme="minorBidi"/>
          <w:sz w:val="28"/>
          <w:szCs w:val="28"/>
        </w:rPr>
      </w:pPr>
      <w:r w:rsidRPr="00881485">
        <w:rPr>
          <w:rFonts w:asciiTheme="minorBidi" w:hAnsiTheme="minorBidi" w:cstheme="minorBidi"/>
          <w:sz w:val="28"/>
          <w:szCs w:val="28"/>
        </w:rPr>
        <w:t>Determine if the local police service be contacted</w:t>
      </w:r>
    </w:p>
    <w:p w:rsidR="00FC0CF5" w:rsidRPr="00881485" w:rsidRDefault="00FC0CF5" w:rsidP="00FC0CF5">
      <w:pPr>
        <w:pStyle w:val="Body-bullet"/>
        <w:numPr>
          <w:ilvl w:val="0"/>
          <w:numId w:val="7"/>
        </w:numPr>
        <w:rPr>
          <w:rFonts w:asciiTheme="minorBidi" w:hAnsiTheme="minorBidi" w:cstheme="minorBidi"/>
          <w:sz w:val="28"/>
          <w:szCs w:val="28"/>
        </w:rPr>
      </w:pPr>
      <w:r w:rsidRPr="00881485">
        <w:rPr>
          <w:rFonts w:asciiTheme="minorBidi" w:hAnsiTheme="minorBidi" w:cstheme="minorBidi"/>
          <w:sz w:val="28"/>
          <w:szCs w:val="28"/>
        </w:rPr>
        <w:t>Determine if mediation or alternate dispute resolution can be used to resolve the issue</w:t>
      </w:r>
    </w:p>
    <w:p w:rsidR="00FC0CF5" w:rsidRPr="00881485" w:rsidRDefault="00FC0CF5" w:rsidP="00FC0CF5">
      <w:pPr>
        <w:pStyle w:val="Body-bullet"/>
        <w:numPr>
          <w:ilvl w:val="0"/>
          <w:numId w:val="7"/>
        </w:numPr>
        <w:rPr>
          <w:rFonts w:asciiTheme="minorBidi" w:hAnsiTheme="minorBidi" w:cstheme="minorBidi"/>
          <w:sz w:val="28"/>
          <w:szCs w:val="28"/>
        </w:rPr>
      </w:pPr>
      <w:r w:rsidRPr="00881485">
        <w:rPr>
          <w:rFonts w:asciiTheme="minorBidi" w:hAnsiTheme="minorBidi" w:cstheme="minorBidi"/>
          <w:sz w:val="28"/>
          <w:szCs w:val="28"/>
        </w:rPr>
        <w:t>Determine if the senior staff person and/or Board of Directors of the Organization or the Participating Member, if applicable, should or can be notified of the report</w:t>
      </w:r>
    </w:p>
    <w:p w:rsidR="00FC0CF5" w:rsidRPr="00881485" w:rsidRDefault="00FC0CF5" w:rsidP="00FC0CF5">
      <w:pPr>
        <w:pStyle w:val="Body-bullet"/>
        <w:numPr>
          <w:ilvl w:val="0"/>
          <w:numId w:val="7"/>
        </w:numPr>
        <w:rPr>
          <w:rFonts w:asciiTheme="minorBidi" w:hAnsiTheme="minorBidi" w:cstheme="minorBidi"/>
          <w:sz w:val="28"/>
          <w:szCs w:val="28"/>
        </w:rPr>
      </w:pPr>
      <w:r w:rsidRPr="00881485">
        <w:rPr>
          <w:rFonts w:asciiTheme="minorBidi" w:hAnsiTheme="minorBidi" w:cstheme="minorBidi"/>
          <w:sz w:val="28"/>
          <w:szCs w:val="28"/>
        </w:rPr>
        <w:t>Begin an investigation</w:t>
      </w:r>
    </w:p>
    <w:p w:rsidR="00FC0CF5" w:rsidRPr="00881485" w:rsidRDefault="00FC0CF5" w:rsidP="00FC0CF5">
      <w:pPr>
        <w:ind w:left="360"/>
        <w:rPr>
          <w:rFonts w:asciiTheme="minorBidi" w:hAnsiTheme="minorBidi" w:cstheme="minorBidi"/>
          <w:color w:val="000000" w:themeColor="text1"/>
          <w:sz w:val="28"/>
          <w:szCs w:val="28"/>
        </w:rPr>
      </w:pPr>
    </w:p>
    <w:p w:rsidR="00FC0CF5" w:rsidRPr="00881485" w:rsidRDefault="00FC0CF5" w:rsidP="00FC0CF5">
      <w:pPr>
        <w:pStyle w:val="ListParagraph"/>
        <w:numPr>
          <w:ilvl w:val="0"/>
          <w:numId w:val="11"/>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Investigation</w:t>
      </w:r>
    </w:p>
    <w:p w:rsidR="00FC0CF5" w:rsidRPr="00881485" w:rsidRDefault="00FC0CF5" w:rsidP="00FC0CF5">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If the Compliance Officer determines that an investigation </w:t>
      </w:r>
      <w:proofErr w:type="gramStart"/>
      <w:r w:rsidRPr="00881485">
        <w:rPr>
          <w:rFonts w:asciiTheme="minorBidi" w:hAnsiTheme="minorBidi" w:cstheme="minorBidi"/>
          <w:sz w:val="28"/>
          <w:szCs w:val="28"/>
        </w:rPr>
        <w:t>should be launched</w:t>
      </w:r>
      <w:proofErr w:type="gramEnd"/>
      <w:r w:rsidRPr="00881485">
        <w:rPr>
          <w:rFonts w:asciiTheme="minorBidi" w:hAnsiTheme="minorBidi" w:cstheme="minorBidi"/>
          <w:sz w:val="28"/>
          <w:szCs w:val="28"/>
        </w:rPr>
        <w:t xml:space="preserve">, the Compliance Officer may decide to contract an external investigator. In such cases, the organization’s senior staff person and/or Board of Directors </w:t>
      </w:r>
      <w:proofErr w:type="gramStart"/>
      <w:r w:rsidRPr="00881485">
        <w:rPr>
          <w:rFonts w:asciiTheme="minorBidi" w:hAnsiTheme="minorBidi" w:cstheme="minorBidi"/>
          <w:sz w:val="28"/>
          <w:szCs w:val="28"/>
        </w:rPr>
        <w:t>may be notified</w:t>
      </w:r>
      <w:proofErr w:type="gramEnd"/>
      <w:r w:rsidRPr="00881485">
        <w:rPr>
          <w:rFonts w:asciiTheme="minorBidi" w:hAnsiTheme="minorBidi" w:cstheme="minorBidi"/>
          <w:sz w:val="28"/>
          <w:szCs w:val="28"/>
        </w:rPr>
        <w:t xml:space="preserve"> that an investigation conducted by an external investigator is necessary without the nature of the investigation, content of the report, or identity of person reporting who submitted the report being disclosed. The senior staff person and/or Board of Directors may not unreasonably refuse the decision to contract an external investigator</w:t>
      </w:r>
    </w:p>
    <w:p w:rsidR="00FC0CF5" w:rsidRPr="00881485" w:rsidRDefault="00FC0CF5" w:rsidP="00FC0CF5">
      <w:pPr>
        <w:pStyle w:val="2NumberBodyNormal"/>
        <w:numPr>
          <w:ilvl w:val="0"/>
          <w:numId w:val="0"/>
        </w:numPr>
        <w:ind w:left="714"/>
        <w:rPr>
          <w:rFonts w:asciiTheme="minorBidi" w:hAnsiTheme="minorBidi" w:cstheme="minorBidi"/>
          <w:sz w:val="28"/>
          <w:szCs w:val="28"/>
        </w:rPr>
      </w:pPr>
    </w:p>
    <w:p w:rsidR="00FC0CF5" w:rsidRPr="00881485" w:rsidRDefault="00FC0CF5" w:rsidP="00FC0CF5">
      <w:pPr>
        <w:pStyle w:val="2NumberBodyNormal"/>
        <w:rPr>
          <w:rFonts w:asciiTheme="minorBidi" w:hAnsiTheme="minorBidi" w:cstheme="minorBidi"/>
          <w:sz w:val="28"/>
          <w:szCs w:val="28"/>
        </w:rPr>
      </w:pPr>
      <w:r w:rsidRPr="00881485">
        <w:rPr>
          <w:rFonts w:asciiTheme="minorBidi" w:hAnsiTheme="minorBidi" w:cstheme="minorBidi"/>
          <w:sz w:val="28"/>
          <w:szCs w:val="28"/>
        </w:rPr>
        <w:t>An investigation launched by the Compliance Officer or by an external investigator should generally take the following form:</w:t>
      </w:r>
    </w:p>
    <w:p w:rsidR="00FC0CF5" w:rsidRPr="00881485" w:rsidRDefault="00FC0CF5" w:rsidP="00FC0CF5">
      <w:pPr>
        <w:pStyle w:val="Body-bullet"/>
        <w:numPr>
          <w:ilvl w:val="0"/>
          <w:numId w:val="8"/>
        </w:numPr>
        <w:rPr>
          <w:rFonts w:asciiTheme="minorBidi" w:hAnsiTheme="minorBidi" w:cstheme="minorBidi"/>
          <w:sz w:val="28"/>
          <w:szCs w:val="28"/>
        </w:rPr>
      </w:pPr>
      <w:r w:rsidRPr="00881485">
        <w:rPr>
          <w:rFonts w:asciiTheme="minorBidi" w:hAnsiTheme="minorBidi" w:cstheme="minorBidi"/>
          <w:sz w:val="28"/>
          <w:szCs w:val="28"/>
        </w:rPr>
        <w:t>Follow-up interview with the Worker who submitted the report</w:t>
      </w:r>
    </w:p>
    <w:p w:rsidR="00FC0CF5" w:rsidRPr="00881485" w:rsidRDefault="00FC0CF5" w:rsidP="00FC0CF5">
      <w:pPr>
        <w:pStyle w:val="Body-bullet"/>
        <w:numPr>
          <w:ilvl w:val="0"/>
          <w:numId w:val="8"/>
        </w:numPr>
        <w:rPr>
          <w:rFonts w:asciiTheme="minorBidi" w:hAnsiTheme="minorBidi" w:cstheme="minorBidi"/>
          <w:sz w:val="28"/>
          <w:szCs w:val="28"/>
        </w:rPr>
      </w:pPr>
      <w:r w:rsidRPr="00881485">
        <w:rPr>
          <w:rFonts w:asciiTheme="minorBidi" w:hAnsiTheme="minorBidi" w:cstheme="minorBidi"/>
          <w:sz w:val="28"/>
          <w:szCs w:val="28"/>
        </w:rPr>
        <w:t>Identification of Workers, participants, volunteers or other people that may have been affected by the wrongdoing</w:t>
      </w:r>
    </w:p>
    <w:p w:rsidR="00FC0CF5" w:rsidRPr="00881485" w:rsidRDefault="00FC0CF5" w:rsidP="00FC0CF5">
      <w:pPr>
        <w:pStyle w:val="Body-bullet"/>
        <w:numPr>
          <w:ilvl w:val="0"/>
          <w:numId w:val="8"/>
        </w:numPr>
        <w:rPr>
          <w:rFonts w:asciiTheme="minorBidi" w:hAnsiTheme="minorBidi" w:cstheme="minorBidi"/>
          <w:sz w:val="28"/>
          <w:szCs w:val="28"/>
        </w:rPr>
      </w:pPr>
      <w:r w:rsidRPr="00881485">
        <w:rPr>
          <w:rFonts w:asciiTheme="minorBidi" w:hAnsiTheme="minorBidi" w:cstheme="minorBidi"/>
          <w:sz w:val="28"/>
          <w:szCs w:val="28"/>
        </w:rPr>
        <w:t>Interviews with such-affected individuals</w:t>
      </w:r>
    </w:p>
    <w:p w:rsidR="00FC0CF5" w:rsidRPr="00881485" w:rsidRDefault="00FC0CF5" w:rsidP="00FC0CF5">
      <w:pPr>
        <w:pStyle w:val="Body-bullet"/>
        <w:numPr>
          <w:ilvl w:val="0"/>
          <w:numId w:val="8"/>
        </w:numPr>
        <w:rPr>
          <w:rFonts w:asciiTheme="minorBidi" w:hAnsiTheme="minorBidi" w:cstheme="minorBidi"/>
          <w:sz w:val="28"/>
          <w:szCs w:val="28"/>
        </w:rPr>
      </w:pPr>
      <w:r w:rsidRPr="00881485">
        <w:rPr>
          <w:rFonts w:asciiTheme="minorBidi" w:hAnsiTheme="minorBidi" w:cstheme="minorBidi"/>
          <w:sz w:val="28"/>
          <w:szCs w:val="28"/>
        </w:rPr>
        <w:t>Interview with the Director(s) or Worker(s) against whom the report was submitted</w:t>
      </w:r>
    </w:p>
    <w:p w:rsidR="00FC0CF5" w:rsidRPr="00881485" w:rsidRDefault="00FC0CF5" w:rsidP="00FC0CF5">
      <w:pPr>
        <w:pStyle w:val="Body-bullet"/>
        <w:numPr>
          <w:ilvl w:val="0"/>
          <w:numId w:val="8"/>
        </w:numPr>
        <w:rPr>
          <w:rFonts w:asciiTheme="minorBidi" w:hAnsiTheme="minorBidi" w:cstheme="minorBidi"/>
          <w:sz w:val="28"/>
          <w:szCs w:val="28"/>
        </w:rPr>
      </w:pPr>
      <w:r w:rsidRPr="00881485">
        <w:rPr>
          <w:rFonts w:asciiTheme="minorBidi" w:hAnsiTheme="minorBidi" w:cstheme="minorBidi"/>
          <w:sz w:val="28"/>
          <w:szCs w:val="28"/>
        </w:rPr>
        <w:t>Interview with the supervisor(s) of the Worker(s) against whom the report was submitted, if applicable</w:t>
      </w:r>
    </w:p>
    <w:p w:rsidR="00FC0CF5" w:rsidRPr="00881485" w:rsidRDefault="00FC0CF5" w:rsidP="00FC0CF5">
      <w:pPr>
        <w:pStyle w:val="Body-bullet"/>
        <w:numPr>
          <w:ilvl w:val="0"/>
          <w:numId w:val="8"/>
        </w:numPr>
        <w:rPr>
          <w:rFonts w:asciiTheme="minorBidi" w:hAnsiTheme="minorBidi" w:cstheme="minorBidi"/>
          <w:sz w:val="28"/>
          <w:szCs w:val="28"/>
        </w:rPr>
      </w:pPr>
      <w:r w:rsidRPr="00881485">
        <w:rPr>
          <w:rFonts w:asciiTheme="minorBidi" w:hAnsiTheme="minorBidi" w:cstheme="minorBidi"/>
          <w:sz w:val="28"/>
          <w:szCs w:val="28"/>
        </w:rPr>
        <w:t>Request of all relevant documents which could include but not limited to copies of emails, text messages, contracts, relevant policies</w:t>
      </w:r>
    </w:p>
    <w:p w:rsidR="00FC0CF5" w:rsidRPr="00881485" w:rsidRDefault="00FC0CF5" w:rsidP="00FC0CF5">
      <w:pPr>
        <w:rPr>
          <w:rFonts w:asciiTheme="minorBidi" w:hAnsiTheme="minorBidi" w:cstheme="minorBidi"/>
          <w:color w:val="000000" w:themeColor="text1"/>
          <w:sz w:val="28"/>
          <w:szCs w:val="28"/>
        </w:rPr>
      </w:pPr>
    </w:p>
    <w:p w:rsidR="00FC0CF5" w:rsidRPr="00881485" w:rsidRDefault="00FC0CF5" w:rsidP="00FC0CF5">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In all stages of the investigation, the investigator will take every precaution to protect the identity of the Worker who submitted the report and/or the specific nature of the report itself. However, the Organization and its Participating Members recognize that there are some instances where the nature of the report and/or the identity of the Worker who submitted the report will or </w:t>
      </w:r>
      <w:proofErr w:type="gramStart"/>
      <w:r w:rsidRPr="00881485">
        <w:rPr>
          <w:rFonts w:asciiTheme="minorBidi" w:hAnsiTheme="minorBidi" w:cstheme="minorBidi"/>
          <w:sz w:val="28"/>
          <w:szCs w:val="28"/>
        </w:rPr>
        <w:t>may be inadvertently deduced</w:t>
      </w:r>
      <w:proofErr w:type="gramEnd"/>
      <w:r w:rsidRPr="00881485">
        <w:rPr>
          <w:rFonts w:asciiTheme="minorBidi" w:hAnsiTheme="minorBidi" w:cstheme="minorBidi"/>
          <w:sz w:val="28"/>
          <w:szCs w:val="28"/>
        </w:rPr>
        <w:t xml:space="preserve"> by individuals participating in the investigation.</w:t>
      </w:r>
    </w:p>
    <w:p w:rsidR="00FC0CF5" w:rsidRPr="00881485" w:rsidRDefault="00FC0CF5" w:rsidP="00FC0CF5">
      <w:pPr>
        <w:pStyle w:val="2NumberBodyNormal"/>
        <w:numPr>
          <w:ilvl w:val="0"/>
          <w:numId w:val="0"/>
        </w:numPr>
        <w:ind w:left="714"/>
        <w:rPr>
          <w:rFonts w:asciiTheme="minorBidi" w:hAnsiTheme="minorBidi" w:cstheme="minorBidi"/>
          <w:sz w:val="28"/>
          <w:szCs w:val="28"/>
        </w:rPr>
      </w:pPr>
    </w:p>
    <w:p w:rsidR="00FC0CF5" w:rsidRPr="00881485" w:rsidRDefault="00FC0CF5" w:rsidP="00FC0CF5">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The investigator will prepare an Investigator’s Report – omitting names whenever possible and striving to ensure confidentiality – that </w:t>
      </w:r>
      <w:proofErr w:type="gramStart"/>
      <w:r w:rsidRPr="00881485">
        <w:rPr>
          <w:rFonts w:asciiTheme="minorBidi" w:hAnsiTheme="minorBidi" w:cstheme="minorBidi"/>
          <w:sz w:val="28"/>
          <w:szCs w:val="28"/>
        </w:rPr>
        <w:t>will be submitted</w:t>
      </w:r>
      <w:proofErr w:type="gramEnd"/>
      <w:r w:rsidRPr="00881485">
        <w:rPr>
          <w:rFonts w:asciiTheme="minorBidi" w:hAnsiTheme="minorBidi" w:cstheme="minorBidi"/>
          <w:sz w:val="28"/>
          <w:szCs w:val="28"/>
        </w:rPr>
        <w:t xml:space="preserve"> to the organization’s senior staff person and/or Board of Directors for review and action.</w:t>
      </w:r>
    </w:p>
    <w:p w:rsidR="00FC0CF5" w:rsidRPr="00881485" w:rsidRDefault="00FC0CF5" w:rsidP="00FC0CF5">
      <w:pPr>
        <w:ind w:left="360"/>
        <w:rPr>
          <w:rFonts w:asciiTheme="minorBidi" w:hAnsiTheme="minorBidi" w:cstheme="minorBidi"/>
          <w:color w:val="000000" w:themeColor="text1"/>
          <w:sz w:val="28"/>
          <w:szCs w:val="28"/>
        </w:rPr>
      </w:pPr>
    </w:p>
    <w:p w:rsidR="00FC0CF5" w:rsidRPr="00881485" w:rsidRDefault="00FC0CF5" w:rsidP="00FC0CF5">
      <w:pPr>
        <w:pStyle w:val="ListParagraph"/>
        <w:numPr>
          <w:ilvl w:val="0"/>
          <w:numId w:val="11"/>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Decision</w:t>
      </w:r>
    </w:p>
    <w:p w:rsidR="00FC0CF5" w:rsidRPr="00881485" w:rsidRDefault="00FC0CF5" w:rsidP="00FC0CF5">
      <w:pPr>
        <w:pStyle w:val="2NumberBodyNormal"/>
        <w:rPr>
          <w:rFonts w:asciiTheme="minorBidi" w:hAnsiTheme="minorBidi" w:cstheme="minorBidi"/>
          <w:sz w:val="28"/>
          <w:szCs w:val="28"/>
        </w:rPr>
      </w:pPr>
      <w:r w:rsidRPr="00881485">
        <w:rPr>
          <w:rFonts w:asciiTheme="minorBidi" w:hAnsiTheme="minorBidi" w:cstheme="minorBidi"/>
          <w:sz w:val="28"/>
          <w:szCs w:val="28"/>
        </w:rPr>
        <w:t>Within fourteen (14) days after receiving the Investigator’s Report, the senior staff person and/or Board of Directors will take corrective action, as required. Corrective action may include, but is not limited to including:</w:t>
      </w:r>
    </w:p>
    <w:p w:rsidR="00FC0CF5" w:rsidRPr="00881485" w:rsidRDefault="00FC0CF5" w:rsidP="00FC0CF5">
      <w:pPr>
        <w:pStyle w:val="Body-bullet"/>
        <w:numPr>
          <w:ilvl w:val="0"/>
          <w:numId w:val="9"/>
        </w:numPr>
        <w:rPr>
          <w:rFonts w:asciiTheme="minorBidi" w:hAnsiTheme="minorBidi" w:cstheme="minorBidi"/>
          <w:sz w:val="28"/>
          <w:szCs w:val="28"/>
        </w:rPr>
      </w:pPr>
      <w:r w:rsidRPr="00881485">
        <w:rPr>
          <w:rFonts w:asciiTheme="minorBidi" w:hAnsiTheme="minorBidi" w:cstheme="minorBidi"/>
          <w:sz w:val="28"/>
          <w:szCs w:val="28"/>
        </w:rPr>
        <w:t>Enacting and/or enforcing policies and procedures aimed at eliminating the wrongdoing or further opportunities for wrongdoing;</w:t>
      </w:r>
    </w:p>
    <w:p w:rsidR="00FC0CF5" w:rsidRPr="00881485" w:rsidRDefault="00FC0CF5" w:rsidP="00FC0CF5">
      <w:pPr>
        <w:pStyle w:val="Body-bullet"/>
        <w:numPr>
          <w:ilvl w:val="0"/>
          <w:numId w:val="9"/>
        </w:numPr>
        <w:rPr>
          <w:rFonts w:asciiTheme="minorBidi" w:hAnsiTheme="minorBidi" w:cstheme="minorBidi"/>
          <w:sz w:val="28"/>
          <w:szCs w:val="28"/>
        </w:rPr>
      </w:pPr>
      <w:r w:rsidRPr="00881485">
        <w:rPr>
          <w:rFonts w:asciiTheme="minorBidi" w:hAnsiTheme="minorBidi" w:cstheme="minorBidi"/>
          <w:sz w:val="28"/>
          <w:szCs w:val="28"/>
        </w:rPr>
        <w:t>Revision of job descriptions; or</w:t>
      </w:r>
    </w:p>
    <w:p w:rsidR="00FC0CF5" w:rsidRPr="00881485" w:rsidRDefault="00FC0CF5" w:rsidP="00FC0CF5">
      <w:pPr>
        <w:pStyle w:val="Body-bullet"/>
        <w:numPr>
          <w:ilvl w:val="0"/>
          <w:numId w:val="9"/>
        </w:numPr>
        <w:rPr>
          <w:rFonts w:asciiTheme="minorBidi" w:hAnsiTheme="minorBidi" w:cstheme="minorBidi"/>
          <w:sz w:val="28"/>
          <w:szCs w:val="28"/>
        </w:rPr>
      </w:pPr>
      <w:r w:rsidRPr="00881485">
        <w:rPr>
          <w:rFonts w:asciiTheme="minorBidi" w:hAnsiTheme="minorBidi" w:cstheme="minorBidi"/>
          <w:sz w:val="28"/>
          <w:szCs w:val="28"/>
        </w:rPr>
        <w:t>Implementation of the appropriate policy to determine the appropriate remedy.</w:t>
      </w:r>
    </w:p>
    <w:p w:rsidR="00FC0CF5" w:rsidRPr="00881485" w:rsidRDefault="00FC0CF5" w:rsidP="00FC0CF5">
      <w:pPr>
        <w:ind w:left="360"/>
        <w:rPr>
          <w:rFonts w:asciiTheme="minorBidi" w:hAnsiTheme="minorBidi" w:cstheme="minorBidi"/>
          <w:color w:val="000000" w:themeColor="text1"/>
          <w:sz w:val="28"/>
          <w:szCs w:val="28"/>
        </w:rPr>
      </w:pPr>
    </w:p>
    <w:p w:rsidR="00FC0CF5" w:rsidRPr="00881485" w:rsidRDefault="00FC0CF5" w:rsidP="00FC0CF5">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The corrective action, if any, </w:t>
      </w:r>
      <w:proofErr w:type="gramStart"/>
      <w:r w:rsidRPr="00881485">
        <w:rPr>
          <w:rFonts w:asciiTheme="minorBidi" w:hAnsiTheme="minorBidi" w:cstheme="minorBidi"/>
          <w:sz w:val="28"/>
          <w:szCs w:val="28"/>
        </w:rPr>
        <w:t>will be communicated</w:t>
      </w:r>
      <w:proofErr w:type="gramEnd"/>
      <w:r w:rsidRPr="00881485">
        <w:rPr>
          <w:rFonts w:asciiTheme="minorBidi" w:hAnsiTheme="minorBidi" w:cstheme="minorBidi"/>
          <w:sz w:val="28"/>
          <w:szCs w:val="28"/>
        </w:rPr>
        <w:t xml:space="preserve"> to the investigator who will then inform the person who submitted the report.</w:t>
      </w:r>
    </w:p>
    <w:p w:rsidR="00FC0CF5" w:rsidRPr="00881485" w:rsidRDefault="00FC0CF5" w:rsidP="00FC0CF5">
      <w:pPr>
        <w:pStyle w:val="2NumberBodyNormal"/>
        <w:numPr>
          <w:ilvl w:val="0"/>
          <w:numId w:val="0"/>
        </w:numPr>
        <w:ind w:left="714"/>
        <w:rPr>
          <w:rFonts w:asciiTheme="minorBidi" w:hAnsiTheme="minorBidi" w:cstheme="minorBidi"/>
          <w:sz w:val="28"/>
          <w:szCs w:val="28"/>
        </w:rPr>
      </w:pPr>
    </w:p>
    <w:p w:rsidR="00FC0CF5" w:rsidRPr="00881485" w:rsidRDefault="00FC0CF5" w:rsidP="00FC0CF5">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Decisions made under the terms of this Policy may be appealed under the terms of the </w:t>
      </w:r>
      <w:r w:rsidRPr="00881485">
        <w:rPr>
          <w:rFonts w:asciiTheme="minorBidi" w:hAnsiTheme="minorBidi" w:cstheme="minorBidi"/>
          <w:i/>
          <w:sz w:val="28"/>
          <w:szCs w:val="28"/>
        </w:rPr>
        <w:t>Appeal Policy</w:t>
      </w:r>
      <w:r w:rsidRPr="00881485">
        <w:rPr>
          <w:rFonts w:asciiTheme="minorBidi" w:hAnsiTheme="minorBidi" w:cstheme="minorBidi"/>
          <w:sz w:val="28"/>
          <w:szCs w:val="28"/>
        </w:rPr>
        <w:t xml:space="preserve"> provided that:</w:t>
      </w:r>
    </w:p>
    <w:p w:rsidR="00FC0CF5" w:rsidRPr="00881485" w:rsidRDefault="00FC0CF5" w:rsidP="00FC0CF5">
      <w:pPr>
        <w:pStyle w:val="Body-bullet"/>
        <w:numPr>
          <w:ilvl w:val="0"/>
          <w:numId w:val="10"/>
        </w:numPr>
        <w:rPr>
          <w:rFonts w:asciiTheme="minorBidi" w:hAnsiTheme="minorBidi" w:cstheme="minorBidi"/>
          <w:sz w:val="28"/>
          <w:szCs w:val="28"/>
        </w:rPr>
      </w:pPr>
      <w:r w:rsidRPr="00881485">
        <w:rPr>
          <w:rFonts w:asciiTheme="minorBidi" w:hAnsiTheme="minorBidi" w:cstheme="minorBidi"/>
          <w:sz w:val="28"/>
          <w:szCs w:val="28"/>
        </w:rPr>
        <w:t>If the person who submitted the initial report is appealing the decision, the person who reported understands that his or her identity must be revealed if he or she submits an appeal, and</w:t>
      </w:r>
    </w:p>
    <w:p w:rsidR="00FC0CF5" w:rsidRPr="00881485" w:rsidRDefault="00FC0CF5" w:rsidP="00FC0CF5">
      <w:pPr>
        <w:pStyle w:val="Body-bullet"/>
        <w:numPr>
          <w:ilvl w:val="0"/>
          <w:numId w:val="10"/>
        </w:numPr>
        <w:rPr>
          <w:rFonts w:asciiTheme="minorBidi" w:hAnsiTheme="minorBidi" w:cstheme="minorBidi"/>
          <w:sz w:val="28"/>
          <w:szCs w:val="28"/>
        </w:rPr>
      </w:pPr>
      <w:r w:rsidRPr="00881485">
        <w:rPr>
          <w:rFonts w:asciiTheme="minorBidi" w:hAnsiTheme="minorBidi" w:cstheme="minorBidi"/>
          <w:sz w:val="28"/>
          <w:szCs w:val="28"/>
        </w:rPr>
        <w:t xml:space="preserve">If the Individual against whom the initial report </w:t>
      </w:r>
      <w:proofErr w:type="gramStart"/>
      <w:r w:rsidRPr="00881485">
        <w:rPr>
          <w:rFonts w:asciiTheme="minorBidi" w:hAnsiTheme="minorBidi" w:cstheme="minorBidi"/>
          <w:sz w:val="28"/>
          <w:szCs w:val="28"/>
        </w:rPr>
        <w:t>was submitted</w:t>
      </w:r>
      <w:proofErr w:type="gramEnd"/>
      <w:r w:rsidRPr="00881485">
        <w:rPr>
          <w:rFonts w:asciiTheme="minorBidi" w:hAnsiTheme="minorBidi" w:cstheme="minorBidi"/>
          <w:sz w:val="28"/>
          <w:szCs w:val="28"/>
        </w:rPr>
        <w:t xml:space="preserve"> is appealing the decision, the person who submitted the report understands that the identity of the person who submitted the report will not be revealed and that the Organization or the Participating Member will act as the Respondent. </w:t>
      </w:r>
    </w:p>
    <w:p w:rsidR="00FC0CF5" w:rsidRPr="00881485" w:rsidRDefault="00FC0CF5" w:rsidP="00FC0CF5">
      <w:pPr>
        <w:ind w:left="360"/>
        <w:rPr>
          <w:rFonts w:asciiTheme="minorBidi" w:hAnsiTheme="minorBidi" w:cstheme="minorBidi"/>
          <w:color w:val="000000" w:themeColor="text1"/>
          <w:sz w:val="28"/>
          <w:szCs w:val="28"/>
        </w:rPr>
      </w:pPr>
    </w:p>
    <w:p w:rsidR="00FC0CF5" w:rsidRPr="00881485" w:rsidRDefault="00FC0CF5" w:rsidP="00FC0CF5">
      <w:pPr>
        <w:pStyle w:val="ListParagraph"/>
        <w:numPr>
          <w:ilvl w:val="0"/>
          <w:numId w:val="11"/>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Confidentiality</w:t>
      </w:r>
    </w:p>
    <w:p w:rsidR="00FC0CF5" w:rsidRPr="00881485" w:rsidRDefault="00FC0CF5" w:rsidP="00FC0CF5">
      <w:pPr>
        <w:pStyle w:val="2NumberBodyNormal"/>
        <w:rPr>
          <w:rFonts w:asciiTheme="minorBidi" w:hAnsiTheme="minorBidi" w:cstheme="minorBidi"/>
          <w:sz w:val="28"/>
          <w:szCs w:val="28"/>
        </w:rPr>
      </w:pPr>
      <w:r w:rsidRPr="00881485">
        <w:rPr>
          <w:rFonts w:asciiTheme="minorBidi" w:hAnsiTheme="minorBidi" w:cstheme="minorBidi"/>
          <w:sz w:val="28"/>
          <w:szCs w:val="28"/>
        </w:rPr>
        <w:t>Confidentiality at all stages of the procedures outlined in this Policy. An individual who intentionally breaches the confidentiality clause of this Policy will be subject to disciplinary action.</w:t>
      </w:r>
      <w:bookmarkEnd w:id="3"/>
    </w:p>
    <w:p w:rsidR="00FC0CF5" w:rsidRPr="00881485" w:rsidRDefault="00FC0CF5" w:rsidP="00FC0CF5">
      <w:pPr>
        <w:contextualSpacing w:val="0"/>
        <w:rPr>
          <w:rFonts w:asciiTheme="minorBidi" w:hAnsiTheme="minorBidi" w:cstheme="minorBidi"/>
          <w:b/>
          <w:color w:val="000000" w:themeColor="text1"/>
          <w:sz w:val="28"/>
          <w:szCs w:val="28"/>
          <w:lang w:val="en-US" w:bidi="ar-SA"/>
        </w:rPr>
      </w:pPr>
    </w:p>
    <w:tbl>
      <w:tblPr>
        <w:tblStyle w:val="TableGrid"/>
        <w:tblW w:w="0" w:type="auto"/>
        <w:tblLook w:val="04A0" w:firstRow="1" w:lastRow="0" w:firstColumn="1" w:lastColumn="0" w:noHBand="0" w:noVBand="1"/>
      </w:tblPr>
      <w:tblGrid>
        <w:gridCol w:w="2923"/>
        <w:gridCol w:w="2923"/>
      </w:tblGrid>
      <w:tr w:rsidR="00FC0CF5" w:rsidRPr="00881485" w:rsidTr="005E799D">
        <w:trPr>
          <w:trHeight w:val="274"/>
        </w:trPr>
        <w:tc>
          <w:tcPr>
            <w:tcW w:w="5846" w:type="dxa"/>
            <w:gridSpan w:val="2"/>
            <w:shd w:val="clear" w:color="auto" w:fill="D9D9D9" w:themeFill="background1" w:themeFillShade="D9"/>
          </w:tcPr>
          <w:p w:rsidR="00FC0CF5" w:rsidRPr="00881485" w:rsidRDefault="00FC0CF5" w:rsidP="005E799D">
            <w:pPr>
              <w:contextualSpacing w:val="0"/>
              <w:jc w:val="center"/>
              <w:rPr>
                <w:rFonts w:asciiTheme="minorBidi" w:hAnsiTheme="minorBidi" w:cstheme="minorBidi"/>
                <w:b/>
                <w:color w:val="000000" w:themeColor="text1"/>
                <w:sz w:val="28"/>
                <w:szCs w:val="28"/>
                <w:lang w:bidi="ar-SA"/>
              </w:rPr>
            </w:pPr>
            <w:r w:rsidRPr="00881485">
              <w:rPr>
                <w:rFonts w:asciiTheme="minorBidi" w:hAnsiTheme="minorBidi" w:cstheme="minorBidi"/>
                <w:b/>
                <w:color w:val="000000" w:themeColor="text1"/>
                <w:sz w:val="28"/>
                <w:szCs w:val="28"/>
                <w:lang w:bidi="ar-SA"/>
              </w:rPr>
              <w:t>Policy History</w:t>
            </w:r>
          </w:p>
        </w:tc>
      </w:tr>
      <w:tr w:rsidR="00FC0CF5" w:rsidRPr="00881485" w:rsidTr="005E799D">
        <w:trPr>
          <w:trHeight w:val="274"/>
        </w:trPr>
        <w:tc>
          <w:tcPr>
            <w:tcW w:w="2923" w:type="dxa"/>
          </w:tcPr>
          <w:p w:rsidR="00FC0CF5" w:rsidRPr="00881485" w:rsidRDefault="00FC0CF5" w:rsidP="005E799D">
            <w:pPr>
              <w:contextualSpacing w:val="0"/>
              <w:rPr>
                <w:rFonts w:asciiTheme="minorBidi" w:hAnsiTheme="minorBidi" w:cstheme="minorBidi"/>
                <w:color w:val="000000" w:themeColor="text1"/>
                <w:sz w:val="28"/>
                <w:szCs w:val="28"/>
                <w:lang w:bidi="ar-SA"/>
              </w:rPr>
            </w:pPr>
            <w:r w:rsidRPr="00881485">
              <w:rPr>
                <w:rFonts w:asciiTheme="minorBidi" w:hAnsiTheme="minorBidi" w:cstheme="minorBidi"/>
                <w:color w:val="000000" w:themeColor="text1"/>
                <w:sz w:val="28"/>
                <w:szCs w:val="28"/>
                <w:lang w:bidi="ar-SA"/>
              </w:rPr>
              <w:t>Approved</w:t>
            </w:r>
          </w:p>
        </w:tc>
        <w:tc>
          <w:tcPr>
            <w:tcW w:w="2923" w:type="dxa"/>
          </w:tcPr>
          <w:p w:rsidR="00FC0CF5" w:rsidRPr="00881485" w:rsidRDefault="00FC0CF5" w:rsidP="005E799D">
            <w:pPr>
              <w:contextualSpacing w:val="0"/>
              <w:rPr>
                <w:rFonts w:asciiTheme="minorBidi" w:hAnsiTheme="minorBidi" w:cstheme="minorBidi"/>
                <w:b/>
                <w:color w:val="000000" w:themeColor="text1"/>
                <w:sz w:val="28"/>
                <w:szCs w:val="28"/>
                <w:lang w:bidi="ar-SA"/>
              </w:rPr>
            </w:pPr>
            <w:r w:rsidRPr="0033017D">
              <w:rPr>
                <w:rFonts w:ascii="Arial" w:hAnsi="Arial" w:cs="Arial"/>
                <w:b/>
                <w:color w:val="000000"/>
                <w:sz w:val="28"/>
                <w:szCs w:val="28"/>
                <w:lang w:val="fr-CA"/>
              </w:rPr>
              <w:t>2021 01 21</w:t>
            </w:r>
          </w:p>
        </w:tc>
      </w:tr>
      <w:tr w:rsidR="00FC0CF5" w:rsidRPr="00881485" w:rsidTr="005E799D">
        <w:trPr>
          <w:trHeight w:val="274"/>
        </w:trPr>
        <w:tc>
          <w:tcPr>
            <w:tcW w:w="2923" w:type="dxa"/>
          </w:tcPr>
          <w:p w:rsidR="00FC0CF5" w:rsidRPr="00881485" w:rsidRDefault="00FC0CF5" w:rsidP="005E799D">
            <w:pPr>
              <w:contextualSpacing w:val="0"/>
              <w:rPr>
                <w:rFonts w:asciiTheme="minorBidi" w:hAnsiTheme="minorBidi" w:cstheme="minorBidi"/>
                <w:color w:val="000000" w:themeColor="text1"/>
                <w:sz w:val="28"/>
                <w:szCs w:val="28"/>
                <w:lang w:bidi="ar-SA"/>
              </w:rPr>
            </w:pPr>
            <w:r w:rsidRPr="00881485">
              <w:rPr>
                <w:rFonts w:asciiTheme="minorBidi" w:hAnsiTheme="minorBidi" w:cstheme="minorBidi"/>
                <w:color w:val="000000" w:themeColor="text1"/>
                <w:sz w:val="28"/>
                <w:szCs w:val="28"/>
                <w:lang w:bidi="ar-SA"/>
              </w:rPr>
              <w:t>Next Review Date</w:t>
            </w:r>
          </w:p>
        </w:tc>
        <w:tc>
          <w:tcPr>
            <w:tcW w:w="2923" w:type="dxa"/>
          </w:tcPr>
          <w:p w:rsidR="00FC0CF5" w:rsidRPr="00881485" w:rsidRDefault="00FC0CF5" w:rsidP="005E799D">
            <w:pPr>
              <w:contextualSpacing w:val="0"/>
              <w:rPr>
                <w:rFonts w:asciiTheme="minorBidi" w:hAnsiTheme="minorBidi" w:cstheme="minorBidi"/>
                <w:b/>
                <w:color w:val="000000" w:themeColor="text1"/>
                <w:sz w:val="28"/>
                <w:szCs w:val="28"/>
                <w:lang w:bidi="ar-SA"/>
              </w:rPr>
            </w:pPr>
          </w:p>
        </w:tc>
      </w:tr>
      <w:tr w:rsidR="00FC0CF5" w:rsidRPr="00881485" w:rsidTr="005E799D">
        <w:trPr>
          <w:trHeight w:val="264"/>
        </w:trPr>
        <w:tc>
          <w:tcPr>
            <w:tcW w:w="2923" w:type="dxa"/>
          </w:tcPr>
          <w:p w:rsidR="00FC0CF5" w:rsidRPr="00881485" w:rsidRDefault="00FC0CF5" w:rsidP="005E799D">
            <w:pPr>
              <w:contextualSpacing w:val="0"/>
              <w:rPr>
                <w:rFonts w:asciiTheme="minorBidi" w:hAnsiTheme="minorBidi" w:cstheme="minorBidi"/>
                <w:color w:val="000000" w:themeColor="text1"/>
                <w:sz w:val="28"/>
                <w:szCs w:val="28"/>
                <w:lang w:bidi="ar-SA"/>
              </w:rPr>
            </w:pPr>
            <w:r w:rsidRPr="00881485">
              <w:rPr>
                <w:rFonts w:asciiTheme="minorBidi" w:hAnsiTheme="minorBidi" w:cstheme="minorBidi"/>
                <w:color w:val="000000" w:themeColor="text1"/>
                <w:sz w:val="28"/>
                <w:szCs w:val="28"/>
                <w:lang w:bidi="ar-SA"/>
              </w:rPr>
              <w:t>Revision Approval Dates</w:t>
            </w:r>
          </w:p>
        </w:tc>
        <w:tc>
          <w:tcPr>
            <w:tcW w:w="2923" w:type="dxa"/>
          </w:tcPr>
          <w:p w:rsidR="00FC0CF5" w:rsidRPr="00881485" w:rsidRDefault="00FC0CF5" w:rsidP="005E799D">
            <w:pPr>
              <w:contextualSpacing w:val="0"/>
              <w:rPr>
                <w:rFonts w:asciiTheme="minorBidi" w:hAnsiTheme="minorBidi" w:cstheme="minorBidi"/>
                <w:b/>
                <w:color w:val="000000" w:themeColor="text1"/>
                <w:sz w:val="28"/>
                <w:szCs w:val="28"/>
                <w:lang w:bidi="ar-SA"/>
              </w:rPr>
            </w:pPr>
          </w:p>
        </w:tc>
      </w:tr>
    </w:tbl>
    <w:p w:rsidR="00FC0CF5" w:rsidRPr="00881485" w:rsidRDefault="00FC0CF5" w:rsidP="00FC0CF5">
      <w:pPr>
        <w:contextualSpacing w:val="0"/>
        <w:rPr>
          <w:rFonts w:asciiTheme="minorBidi" w:hAnsiTheme="minorBidi" w:cstheme="minorBidi"/>
          <w:b/>
          <w:color w:val="000000" w:themeColor="text1"/>
          <w:sz w:val="28"/>
          <w:szCs w:val="28"/>
          <w:lang w:val="en-US" w:bidi="ar-SA"/>
        </w:rPr>
      </w:pPr>
    </w:p>
    <w:p w:rsidR="00F44AD7" w:rsidRDefault="00F44AD7"/>
    <w:sectPr w:rsidR="00F44AD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1AC" w:rsidRDefault="007421AC" w:rsidP="00CE17A5">
      <w:r>
        <w:separator/>
      </w:r>
    </w:p>
  </w:endnote>
  <w:endnote w:type="continuationSeparator" w:id="0">
    <w:p w:rsidR="007421AC" w:rsidRDefault="007421AC" w:rsidP="00CE1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7A5" w:rsidRDefault="00CE17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7A5" w:rsidRDefault="00CE17A5" w:rsidP="00CE17A5">
    <w:pPr>
      <w:pStyle w:val="Footer"/>
      <w:jc w:val="center"/>
    </w:pPr>
    <w:r>
      <w:rPr>
        <w:noProof/>
        <w:lang w:eastAsia="en-CA" w:bidi="ar-SA"/>
      </w:rPr>
      <w:drawing>
        <wp:inline distT="0" distB="0" distL="0" distR="0" wp14:anchorId="252B9C82" wp14:editId="151FE99E">
          <wp:extent cx="1432563" cy="341377"/>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mark_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2563" cy="34137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7A5" w:rsidRDefault="00CE1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1AC" w:rsidRDefault="007421AC" w:rsidP="00CE17A5">
      <w:r>
        <w:separator/>
      </w:r>
    </w:p>
  </w:footnote>
  <w:footnote w:type="continuationSeparator" w:id="0">
    <w:p w:rsidR="007421AC" w:rsidRDefault="007421AC" w:rsidP="00CE1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7A5" w:rsidRDefault="00CE17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7A5" w:rsidRDefault="00CE17A5">
    <w:pPr>
      <w:pStyle w:val="Header"/>
    </w:pPr>
    <w:bookmarkStart w:id="6" w:name="_GoBack"/>
    <w:r w:rsidRPr="00881485">
      <w:rPr>
        <w:rFonts w:asciiTheme="minorBidi" w:hAnsiTheme="minorBidi" w:cstheme="minorBidi"/>
        <w:noProof/>
        <w:color w:val="000000" w:themeColor="text1"/>
        <w:sz w:val="28"/>
        <w:szCs w:val="28"/>
        <w:lang w:eastAsia="en-CA" w:bidi="ar-SA"/>
      </w:rPr>
      <w:drawing>
        <wp:anchor distT="0" distB="0" distL="114300" distR="114300" simplePos="0" relativeHeight="251659264" behindDoc="0" locked="0" layoutInCell="1" allowOverlap="1" wp14:anchorId="1C52A059" wp14:editId="28DE2D1B">
          <wp:simplePos x="0" y="0"/>
          <wp:positionH relativeFrom="margin">
            <wp:align>center</wp:align>
          </wp:positionH>
          <wp:positionV relativeFrom="paragraph">
            <wp:posOffset>-334010</wp:posOffset>
          </wp:positionV>
          <wp:extent cx="622300" cy="804176"/>
          <wp:effectExtent l="0" t="0" r="6350" b="0"/>
          <wp:wrapNone/>
          <wp:docPr id="4" name="Picture 3" descr="CanadianBlindSports-SportsAveuglesCanad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anadianBlindSports-SportsAveuglesCanada"/>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2300" cy="804176"/>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6"/>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7A5" w:rsidRDefault="00CE17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17806"/>
    <w:multiLevelType w:val="hybridMultilevel"/>
    <w:tmpl w:val="442CA094"/>
    <w:lvl w:ilvl="0" w:tplc="1C148FEE">
      <w:start w:val="1"/>
      <w:numFmt w:val="lowerLetter"/>
      <w:pStyle w:val="Body-bullet"/>
      <w:lvlText w:val="%1."/>
      <w:lvlJc w:val="left"/>
      <w:pPr>
        <w:ind w:left="1440" w:hanging="360"/>
      </w:pPr>
      <w:rPr>
        <w:rFonts w:hint="default"/>
        <w:lang w:val="en-C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CAF5662"/>
    <w:multiLevelType w:val="hybridMultilevel"/>
    <w:tmpl w:val="9AE82A4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561077E"/>
    <w:multiLevelType w:val="hybridMultilevel"/>
    <w:tmpl w:val="902A0C82"/>
    <w:lvl w:ilvl="0" w:tplc="1144BFC6">
      <w:start w:val="1"/>
      <w:numFmt w:val="decimal"/>
      <w:pStyle w:val="2NumberBodyNormal"/>
      <w:lvlText w:val="%1."/>
      <w:lvlJc w:val="left"/>
      <w:pPr>
        <w:ind w:left="785" w:hanging="360"/>
      </w:pPr>
      <w:rPr>
        <w:rFonts w:asciiTheme="minorBidi" w:eastAsia="Calibri" w:hAnsiTheme="minorBidi" w:cstheme="minorBidi" w:hint="default"/>
        <w:b w:val="0"/>
        <w:b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B346A3"/>
    <w:multiLevelType w:val="hybridMultilevel"/>
    <w:tmpl w:val="1BAA9D64"/>
    <w:lvl w:ilvl="0" w:tplc="5BC62592">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720" w:hanging="180"/>
      </w:pPr>
    </w:lvl>
    <w:lvl w:ilvl="3" w:tplc="1009000F" w:tentative="1">
      <w:start w:val="1"/>
      <w:numFmt w:val="decimal"/>
      <w:lvlText w:val="%4."/>
      <w:lvlJc w:val="left"/>
      <w:pPr>
        <w:ind w:left="0" w:hanging="360"/>
      </w:pPr>
    </w:lvl>
    <w:lvl w:ilvl="4" w:tplc="10090019" w:tentative="1">
      <w:start w:val="1"/>
      <w:numFmt w:val="lowerLetter"/>
      <w:lvlText w:val="%5."/>
      <w:lvlJc w:val="left"/>
      <w:pPr>
        <w:ind w:left="720" w:hanging="360"/>
      </w:pPr>
    </w:lvl>
    <w:lvl w:ilvl="5" w:tplc="1009001B" w:tentative="1">
      <w:start w:val="1"/>
      <w:numFmt w:val="lowerRoman"/>
      <w:lvlText w:val="%6."/>
      <w:lvlJc w:val="right"/>
      <w:pPr>
        <w:ind w:left="1440" w:hanging="180"/>
      </w:pPr>
    </w:lvl>
    <w:lvl w:ilvl="6" w:tplc="1009000F" w:tentative="1">
      <w:start w:val="1"/>
      <w:numFmt w:val="decimal"/>
      <w:lvlText w:val="%7."/>
      <w:lvlJc w:val="left"/>
      <w:pPr>
        <w:ind w:left="2160" w:hanging="360"/>
      </w:pPr>
    </w:lvl>
    <w:lvl w:ilvl="7" w:tplc="10090019" w:tentative="1">
      <w:start w:val="1"/>
      <w:numFmt w:val="lowerLetter"/>
      <w:lvlText w:val="%8."/>
      <w:lvlJc w:val="left"/>
      <w:pPr>
        <w:ind w:left="2880" w:hanging="360"/>
      </w:pPr>
    </w:lvl>
    <w:lvl w:ilvl="8" w:tplc="1009001B" w:tentative="1">
      <w:start w:val="1"/>
      <w:numFmt w:val="lowerRoman"/>
      <w:lvlText w:val="%9."/>
      <w:lvlJc w:val="right"/>
      <w:pPr>
        <w:ind w:left="3600" w:hanging="180"/>
      </w:pPr>
    </w:lvl>
  </w:abstractNum>
  <w:num w:numId="1">
    <w:abstractNumId w:val="2"/>
  </w:num>
  <w:num w:numId="2">
    <w:abstractNumId w:val="0"/>
  </w:num>
  <w:num w:numId="3">
    <w:abstractNumId w:val="2"/>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1"/>
  </w:num>
  <w:num w:numId="12">
    <w:abstractNumId w:val="3"/>
  </w:num>
  <w:num w:numId="13">
    <w:abstractNumId w:val="2"/>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CF5"/>
    <w:rsid w:val="007421AC"/>
    <w:rsid w:val="00CE17A5"/>
    <w:rsid w:val="00F44AD7"/>
    <w:rsid w:val="00FC0C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F18E9-54D3-4E1D-9C21-1C5EFE35F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Body"/>
    <w:qFormat/>
    <w:rsid w:val="00FC0CF5"/>
    <w:pPr>
      <w:spacing w:after="0" w:line="240" w:lineRule="auto"/>
      <w:contextualSpacing/>
    </w:pPr>
    <w:rPr>
      <w:rFonts w:ascii="Calibri" w:eastAsia="Calibri" w:hAnsi="Calibri" w:cs="Times New Roman"/>
      <w:lang w:bidi="en-US"/>
    </w:rPr>
  </w:style>
  <w:style w:type="paragraph" w:styleId="Heading1">
    <w:name w:val="heading 1"/>
    <w:basedOn w:val="Normal"/>
    <w:next w:val="Normal"/>
    <w:link w:val="Heading1Char"/>
    <w:autoRedefine/>
    <w:uiPriority w:val="9"/>
    <w:qFormat/>
    <w:rsid w:val="00FC0CF5"/>
    <w:pPr>
      <w:jc w:val="center"/>
      <w:outlineLvl w:val="0"/>
    </w:pPr>
    <w:rPr>
      <w:rFonts w:asciiTheme="minorHAnsi" w:eastAsia="Times New Roman" w:hAnsiTheme="minorHAnsi" w:cstheme="minorHAnsi"/>
      <w:b/>
      <w:bCs/>
      <w:color w:val="000000" w:themeColor="text1"/>
      <w:sz w:val="28"/>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0CF5"/>
    <w:rPr>
      <w:rFonts w:eastAsia="Times New Roman" w:cstheme="minorHAnsi"/>
      <w:b/>
      <w:bCs/>
      <w:color w:val="000000" w:themeColor="text1"/>
      <w:sz w:val="28"/>
      <w:szCs w:val="28"/>
      <w:lang w:eastAsia="x-none" w:bidi="en-US"/>
    </w:rPr>
  </w:style>
  <w:style w:type="paragraph" w:styleId="ListParagraph">
    <w:name w:val="List Paragraph"/>
    <w:basedOn w:val="Normal"/>
    <w:uiPriority w:val="34"/>
    <w:qFormat/>
    <w:rsid w:val="00FC0CF5"/>
    <w:pPr>
      <w:ind w:left="720"/>
    </w:pPr>
  </w:style>
  <w:style w:type="paragraph" w:customStyle="1" w:styleId="Body-bullet">
    <w:name w:val="Body-bullet"/>
    <w:basedOn w:val="Normal"/>
    <w:link w:val="Body-bulletChar"/>
    <w:autoRedefine/>
    <w:qFormat/>
    <w:rsid w:val="00FC0CF5"/>
    <w:pPr>
      <w:numPr>
        <w:numId w:val="2"/>
      </w:numPr>
      <w:shd w:val="clear" w:color="auto" w:fill="FFFFFF" w:themeFill="background1"/>
      <w:contextualSpacing w:val="0"/>
    </w:pPr>
    <w:rPr>
      <w:rFonts w:cs="Arial"/>
      <w:lang w:val="en-US" w:bidi="ar-SA"/>
    </w:rPr>
  </w:style>
  <w:style w:type="character" w:customStyle="1" w:styleId="Body-bulletChar">
    <w:name w:val="Body-bullet Char"/>
    <w:basedOn w:val="DefaultParagraphFont"/>
    <w:link w:val="Body-bullet"/>
    <w:rsid w:val="00FC0CF5"/>
    <w:rPr>
      <w:rFonts w:ascii="Calibri" w:eastAsia="Calibri" w:hAnsi="Calibri" w:cs="Arial"/>
      <w:shd w:val="clear" w:color="auto" w:fill="FFFFFF" w:themeFill="background1"/>
      <w:lang w:val="en-US"/>
    </w:rPr>
  </w:style>
  <w:style w:type="table" w:styleId="TableGrid">
    <w:name w:val="Table Grid"/>
    <w:basedOn w:val="TableNormal"/>
    <w:uiPriority w:val="59"/>
    <w:rsid w:val="00FC0CF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NumberBodyNormal">
    <w:name w:val="2. Number Body Normal"/>
    <w:basedOn w:val="Normal"/>
    <w:qFormat/>
    <w:rsid w:val="00FC0CF5"/>
    <w:pPr>
      <w:numPr>
        <w:numId w:val="1"/>
      </w:numPr>
    </w:pPr>
    <w:rPr>
      <w:rFonts w:asciiTheme="minorHAnsi" w:hAnsiTheme="minorHAnsi" w:cstheme="minorHAnsi"/>
      <w:color w:val="000000" w:themeColor="text1"/>
    </w:rPr>
  </w:style>
  <w:style w:type="paragraph" w:styleId="Header">
    <w:name w:val="header"/>
    <w:basedOn w:val="Normal"/>
    <w:link w:val="HeaderChar"/>
    <w:uiPriority w:val="99"/>
    <w:unhideWhenUsed/>
    <w:rsid w:val="00CE17A5"/>
    <w:pPr>
      <w:tabs>
        <w:tab w:val="center" w:pos="4680"/>
        <w:tab w:val="right" w:pos="9360"/>
      </w:tabs>
    </w:pPr>
  </w:style>
  <w:style w:type="character" w:customStyle="1" w:styleId="HeaderChar">
    <w:name w:val="Header Char"/>
    <w:basedOn w:val="DefaultParagraphFont"/>
    <w:link w:val="Header"/>
    <w:uiPriority w:val="99"/>
    <w:rsid w:val="00CE17A5"/>
    <w:rPr>
      <w:rFonts w:ascii="Calibri" w:eastAsia="Calibri" w:hAnsi="Calibri" w:cs="Times New Roman"/>
      <w:lang w:bidi="en-US"/>
    </w:rPr>
  </w:style>
  <w:style w:type="paragraph" w:styleId="Footer">
    <w:name w:val="footer"/>
    <w:basedOn w:val="Normal"/>
    <w:link w:val="FooterChar"/>
    <w:uiPriority w:val="99"/>
    <w:unhideWhenUsed/>
    <w:rsid w:val="00CE17A5"/>
    <w:pPr>
      <w:tabs>
        <w:tab w:val="center" w:pos="4680"/>
        <w:tab w:val="right" w:pos="9360"/>
      </w:tabs>
    </w:pPr>
  </w:style>
  <w:style w:type="character" w:customStyle="1" w:styleId="FooterChar">
    <w:name w:val="Footer Char"/>
    <w:basedOn w:val="DefaultParagraphFont"/>
    <w:link w:val="Footer"/>
    <w:uiPriority w:val="99"/>
    <w:rsid w:val="00CE17A5"/>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Burke</dc:creator>
  <cp:keywords/>
  <dc:description/>
  <cp:lastModifiedBy>Stephen Burke</cp:lastModifiedBy>
  <cp:revision>2</cp:revision>
  <dcterms:created xsi:type="dcterms:W3CDTF">2021-10-25T20:39:00Z</dcterms:created>
  <dcterms:modified xsi:type="dcterms:W3CDTF">2021-10-29T17:09:00Z</dcterms:modified>
</cp:coreProperties>
</file>