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7E6893" w:rsidRPr="00541762" w14:paraId="18647389"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4528AA5" w14:textId="77777777" w:rsidR="007E6893" w:rsidRPr="00541762" w:rsidRDefault="007E6893" w:rsidP="005E799D">
            <w:pPr>
              <w:pStyle w:val="Heading1"/>
              <w:rPr>
                <w:rFonts w:asciiTheme="minorBidi" w:hAnsiTheme="minorBidi" w:cstheme="minorBidi"/>
                <w:sz w:val="24"/>
                <w:szCs w:val="24"/>
                <w:lang w:val="en-US" w:bidi="ar-SA"/>
              </w:rPr>
            </w:pPr>
            <w:r w:rsidRPr="00541762">
              <w:rPr>
                <w:rFonts w:asciiTheme="minorBidi" w:hAnsiTheme="minorBidi" w:cstheme="minorBidi"/>
                <w:sz w:val="24"/>
                <w:szCs w:val="24"/>
                <w:lang w:val="en-US" w:bidi="ar-SA"/>
              </w:rPr>
              <w:t>CANADIAN BLIND SPORTS ASSOCIATION</w:t>
            </w:r>
          </w:p>
          <w:p w14:paraId="2D9DC392" w14:textId="77777777" w:rsidR="007E6893" w:rsidRPr="00541762" w:rsidRDefault="007E6893" w:rsidP="005E799D">
            <w:pPr>
              <w:pStyle w:val="Heading1"/>
              <w:rPr>
                <w:rFonts w:asciiTheme="minorBidi" w:hAnsiTheme="minorBidi" w:cstheme="minorBidi"/>
                <w:sz w:val="24"/>
                <w:szCs w:val="24"/>
              </w:rPr>
            </w:pPr>
            <w:bookmarkStart w:id="0" w:name="_Toc71468536"/>
            <w:r w:rsidRPr="00541762">
              <w:rPr>
                <w:rFonts w:asciiTheme="minorBidi" w:hAnsiTheme="minorBidi" w:cstheme="minorBidi"/>
                <w:sz w:val="24"/>
                <w:szCs w:val="24"/>
              </w:rPr>
              <w:t>EVENT DISCIPLINE POLICY</w:t>
            </w:r>
            <w:bookmarkEnd w:id="0"/>
          </w:p>
        </w:tc>
      </w:tr>
      <w:tr w:rsidR="007E6893" w:rsidRPr="00541762" w14:paraId="02F7ADD2"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60B10AC9" w14:textId="77777777" w:rsidR="007E6893" w:rsidRPr="00541762" w:rsidRDefault="007E6893" w:rsidP="005E799D">
            <w:pPr>
              <w:jc w:val="center"/>
              <w:rPr>
                <w:rFonts w:asciiTheme="minorBidi" w:hAnsiTheme="minorBidi" w:cstheme="minorBidi"/>
                <w:color w:val="000000" w:themeColor="text1"/>
                <w:sz w:val="24"/>
                <w:szCs w:val="24"/>
              </w:rPr>
            </w:pPr>
            <w:r w:rsidRPr="00541762">
              <w:rPr>
                <w:rFonts w:asciiTheme="minorBidi" w:eastAsia="Times New Roman" w:hAnsiTheme="minorBidi" w:cstheme="minorBidi"/>
                <w:b/>
                <w:bCs/>
                <w:i/>
                <w:color w:val="000000" w:themeColor="text1"/>
                <w:sz w:val="24"/>
                <w:szCs w:val="24"/>
                <w:lang w:val="en-US"/>
              </w:rPr>
              <w:t>This Policy has been prepared by the Organization and is a Pan-Canadian Policy applicable to the Organization and its Participating Members. This document cannot be modified by a Participating Member without consultation and approval from the Organization.</w:t>
            </w:r>
          </w:p>
        </w:tc>
      </w:tr>
    </w:tbl>
    <w:p w14:paraId="72D3FADF" w14:textId="77777777" w:rsidR="007E6893" w:rsidRPr="00541762" w:rsidRDefault="007E6893" w:rsidP="007E6893">
      <w:pPr>
        <w:rPr>
          <w:rFonts w:asciiTheme="minorBidi" w:hAnsiTheme="minorBidi" w:cstheme="minorBidi"/>
          <w:color w:val="000000" w:themeColor="text1"/>
          <w:sz w:val="24"/>
          <w:szCs w:val="24"/>
        </w:rPr>
      </w:pPr>
    </w:p>
    <w:p w14:paraId="494C35F3" w14:textId="77777777" w:rsidR="007E6893" w:rsidRPr="00541762" w:rsidRDefault="007E6893" w:rsidP="007E6893">
      <w:pPr>
        <w:jc w:val="center"/>
        <w:rPr>
          <w:rFonts w:asciiTheme="minorBidi" w:hAnsiTheme="minorBidi" w:cstheme="minorBidi"/>
          <w:b/>
          <w:bCs/>
          <w:color w:val="000000" w:themeColor="text1"/>
          <w:sz w:val="24"/>
          <w:szCs w:val="24"/>
        </w:rPr>
      </w:pPr>
      <w:r w:rsidRPr="00541762">
        <w:rPr>
          <w:rFonts w:asciiTheme="minorBidi" w:hAnsiTheme="minorBidi" w:cstheme="minorBidi"/>
          <w:i/>
          <w:color w:val="000000" w:themeColor="text1"/>
          <w:sz w:val="24"/>
          <w:szCs w:val="24"/>
        </w:rPr>
        <w:t xml:space="preserve"> </w:t>
      </w:r>
      <w:r w:rsidRPr="00541762">
        <w:rPr>
          <w:rFonts w:asciiTheme="minorBidi" w:hAnsiTheme="minorBidi" w:cstheme="minorBidi"/>
          <w:iCs/>
          <w:color w:val="000000" w:themeColor="text1"/>
          <w:sz w:val="24"/>
          <w:szCs w:val="24"/>
        </w:rPr>
        <w:t>This</w:t>
      </w:r>
      <w:r w:rsidRPr="00541762">
        <w:rPr>
          <w:rFonts w:asciiTheme="minorBidi" w:hAnsiTheme="minorBidi" w:cstheme="minorBidi"/>
          <w:i/>
          <w:color w:val="000000" w:themeColor="text1"/>
          <w:sz w:val="24"/>
          <w:szCs w:val="24"/>
        </w:rPr>
        <w:t xml:space="preserve"> </w:t>
      </w:r>
      <w:r w:rsidRPr="00541762">
        <w:rPr>
          <w:rFonts w:asciiTheme="minorBidi" w:hAnsiTheme="minorBidi" w:cstheme="minorBidi"/>
          <w:i/>
          <w:iCs/>
          <w:color w:val="000000" w:themeColor="text1"/>
          <w:sz w:val="24"/>
          <w:szCs w:val="24"/>
        </w:rPr>
        <w:t>Event</w:t>
      </w:r>
      <w:r w:rsidRPr="00541762">
        <w:rPr>
          <w:rFonts w:asciiTheme="minorBidi" w:hAnsiTheme="minorBidi" w:cstheme="minorBidi"/>
          <w:color w:val="000000" w:themeColor="text1"/>
          <w:sz w:val="24"/>
          <w:szCs w:val="24"/>
        </w:rPr>
        <w:t xml:space="preserve"> </w:t>
      </w:r>
      <w:r w:rsidRPr="00541762">
        <w:rPr>
          <w:rFonts w:asciiTheme="minorBidi" w:hAnsiTheme="minorBidi" w:cstheme="minorBidi"/>
          <w:i/>
          <w:color w:val="000000" w:themeColor="text1"/>
          <w:sz w:val="24"/>
          <w:szCs w:val="24"/>
        </w:rPr>
        <w:t xml:space="preserve">Discipline Policy </w:t>
      </w:r>
      <w:r w:rsidRPr="00541762">
        <w:rPr>
          <w:rFonts w:asciiTheme="minorBidi" w:hAnsiTheme="minorBidi" w:cstheme="minorBidi"/>
          <w:iCs/>
          <w:color w:val="000000" w:themeColor="text1"/>
          <w:sz w:val="24"/>
          <w:szCs w:val="24"/>
        </w:rPr>
        <w:t>does not supersede or replace the</w:t>
      </w:r>
      <w:r w:rsidRPr="00541762">
        <w:rPr>
          <w:rFonts w:asciiTheme="minorBidi" w:hAnsiTheme="minorBidi" w:cstheme="minorBidi"/>
          <w:i/>
          <w:color w:val="000000" w:themeColor="text1"/>
          <w:sz w:val="24"/>
          <w:szCs w:val="24"/>
        </w:rPr>
        <w:t xml:space="preserve"> </w:t>
      </w:r>
      <w:r w:rsidRPr="00541762">
        <w:rPr>
          <w:rFonts w:asciiTheme="minorBidi" w:hAnsiTheme="minorBidi" w:cstheme="minorBidi"/>
          <w:i/>
          <w:iCs/>
          <w:color w:val="000000" w:themeColor="text1"/>
          <w:sz w:val="24"/>
          <w:szCs w:val="24"/>
        </w:rPr>
        <w:t>Discipline and Complaints Policy</w:t>
      </w:r>
    </w:p>
    <w:p w14:paraId="0BBE7C47" w14:textId="77777777" w:rsidR="007E6893" w:rsidRPr="00541762" w:rsidRDefault="007E6893" w:rsidP="007E6893">
      <w:pPr>
        <w:jc w:val="both"/>
        <w:rPr>
          <w:rFonts w:asciiTheme="minorBidi" w:hAnsiTheme="minorBidi" w:cstheme="minorBidi"/>
          <w:b/>
          <w:bCs/>
          <w:color w:val="000000" w:themeColor="text1"/>
          <w:sz w:val="24"/>
          <w:szCs w:val="24"/>
        </w:rPr>
      </w:pPr>
    </w:p>
    <w:p w14:paraId="25B270D5" w14:textId="77777777" w:rsidR="007E6893" w:rsidRPr="00541762" w:rsidRDefault="007E6893" w:rsidP="007E6893">
      <w:pPr>
        <w:pStyle w:val="ListParagraph"/>
        <w:numPr>
          <w:ilvl w:val="0"/>
          <w:numId w:val="6"/>
        </w:numPr>
        <w:rPr>
          <w:rFonts w:asciiTheme="minorBidi" w:hAnsiTheme="minorBidi" w:cstheme="minorBidi"/>
          <w:b/>
          <w:color w:val="000000" w:themeColor="text1"/>
          <w:sz w:val="24"/>
          <w:szCs w:val="24"/>
        </w:rPr>
      </w:pPr>
      <w:r w:rsidRPr="00541762">
        <w:rPr>
          <w:rFonts w:asciiTheme="minorBidi" w:hAnsiTheme="minorBidi" w:cstheme="minorBidi"/>
          <w:b/>
          <w:color w:val="000000" w:themeColor="text1"/>
          <w:sz w:val="24"/>
          <w:szCs w:val="24"/>
        </w:rPr>
        <w:t>Purpose</w:t>
      </w:r>
    </w:p>
    <w:p w14:paraId="499F6854" w14:textId="77777777" w:rsidR="007E6893" w:rsidRPr="00541762" w:rsidRDefault="007E6893" w:rsidP="007E6893">
      <w:pPr>
        <w:pStyle w:val="2NumberBodyNormal"/>
        <w:numPr>
          <w:ilvl w:val="0"/>
          <w:numId w:val="3"/>
        </w:numPr>
        <w:rPr>
          <w:rFonts w:asciiTheme="minorBidi" w:hAnsiTheme="minorBidi" w:cstheme="minorBidi"/>
          <w:sz w:val="24"/>
          <w:szCs w:val="24"/>
        </w:rPr>
      </w:pPr>
      <w:r w:rsidRPr="00541762">
        <w:rPr>
          <w:rFonts w:asciiTheme="minorBidi" w:hAnsiTheme="minorBidi" w:cstheme="minorBidi"/>
          <w:sz w:val="24"/>
          <w:szCs w:val="24"/>
        </w:rPr>
        <w:t xml:space="preserve">The Canadian Blind Sports Association (the ‘Organization’) and its Participating Members are committed to providing a competition environment in which all Participants are treated with respect. This Procedure outlines how alleged misconduct during an Event will be handled. </w:t>
      </w:r>
    </w:p>
    <w:p w14:paraId="03724D43" w14:textId="77777777" w:rsidR="007E6893" w:rsidRPr="00541762" w:rsidRDefault="007E6893" w:rsidP="007E6893">
      <w:pPr>
        <w:jc w:val="both"/>
        <w:rPr>
          <w:rFonts w:asciiTheme="minorBidi" w:hAnsiTheme="minorBidi" w:cstheme="minorBidi"/>
          <w:color w:val="000000" w:themeColor="text1"/>
          <w:sz w:val="24"/>
          <w:szCs w:val="24"/>
        </w:rPr>
      </w:pPr>
    </w:p>
    <w:p w14:paraId="530AC8A6" w14:textId="77777777" w:rsidR="007E6893" w:rsidRPr="00541762" w:rsidRDefault="007E6893" w:rsidP="007E6893">
      <w:pPr>
        <w:pStyle w:val="ListParagraph"/>
        <w:numPr>
          <w:ilvl w:val="0"/>
          <w:numId w:val="6"/>
        </w:numPr>
        <w:rPr>
          <w:rFonts w:asciiTheme="minorBidi" w:hAnsiTheme="minorBidi" w:cstheme="minorBidi"/>
          <w:b/>
          <w:color w:val="000000" w:themeColor="text1"/>
          <w:sz w:val="24"/>
          <w:szCs w:val="24"/>
        </w:rPr>
      </w:pPr>
      <w:r w:rsidRPr="00541762">
        <w:rPr>
          <w:rFonts w:asciiTheme="minorBidi" w:hAnsiTheme="minorBidi" w:cstheme="minorBidi"/>
          <w:b/>
          <w:color w:val="000000" w:themeColor="text1"/>
          <w:sz w:val="24"/>
          <w:szCs w:val="24"/>
        </w:rPr>
        <w:t>Scope and Application of this Policy</w:t>
      </w:r>
    </w:p>
    <w:p w14:paraId="5FC062D1" w14:textId="77777777" w:rsidR="007E6893" w:rsidRPr="00541762" w:rsidRDefault="007E6893" w:rsidP="007E6893">
      <w:pPr>
        <w:pStyle w:val="2NumberBodyNormal"/>
        <w:rPr>
          <w:rFonts w:asciiTheme="minorBidi" w:hAnsiTheme="minorBidi" w:cstheme="minorBidi"/>
          <w:sz w:val="24"/>
          <w:szCs w:val="24"/>
        </w:rPr>
      </w:pPr>
      <w:r w:rsidRPr="00541762">
        <w:rPr>
          <w:rFonts w:asciiTheme="minorBidi" w:hAnsiTheme="minorBidi" w:cstheme="minorBidi"/>
          <w:sz w:val="24"/>
          <w:szCs w:val="24"/>
        </w:rPr>
        <w:t>This Procedure will be applied to all Events sanctioned by the Organization and its Participating Members.</w:t>
      </w:r>
    </w:p>
    <w:p w14:paraId="729BD5F2" w14:textId="77777777" w:rsidR="007E6893" w:rsidRPr="00541762" w:rsidRDefault="007E6893" w:rsidP="007E6893">
      <w:pPr>
        <w:pStyle w:val="2NumberBodyNormal"/>
        <w:numPr>
          <w:ilvl w:val="0"/>
          <w:numId w:val="0"/>
        </w:numPr>
        <w:ind w:left="714"/>
        <w:rPr>
          <w:rFonts w:asciiTheme="minorBidi" w:hAnsiTheme="minorBidi" w:cstheme="minorBidi"/>
          <w:sz w:val="24"/>
          <w:szCs w:val="24"/>
        </w:rPr>
      </w:pPr>
    </w:p>
    <w:p w14:paraId="5F6BA5F0" w14:textId="77777777" w:rsidR="007E6893" w:rsidRPr="00541762" w:rsidRDefault="007E6893" w:rsidP="007E6893">
      <w:pPr>
        <w:pStyle w:val="2NumberBodyNormal"/>
        <w:rPr>
          <w:rFonts w:asciiTheme="minorBidi" w:hAnsiTheme="minorBidi" w:cstheme="minorBidi"/>
          <w:sz w:val="24"/>
          <w:szCs w:val="24"/>
        </w:rPr>
      </w:pPr>
      <w:r w:rsidRPr="00541762">
        <w:rPr>
          <w:rFonts w:asciiTheme="minorBidi" w:hAnsiTheme="minorBidi" w:cstheme="minorBidi"/>
          <w:sz w:val="24"/>
          <w:szCs w:val="24"/>
        </w:rPr>
        <w:t>If the Event is being sanctioned by an organization other than the Organization or a Participating Member (e.g., an international federation), the procedures for event discipline of the host organization will replace this procedure. Incidents involving Participants connected with the Organization and Participating Members (such as Athletes, coaches, and Directors and Officers) must still be reported to the Organization or the Participating Member (as applicable) to be addressed under the</w:t>
      </w:r>
      <w:r w:rsidRPr="00541762">
        <w:rPr>
          <w:rFonts w:asciiTheme="minorBidi" w:hAnsiTheme="minorBidi" w:cstheme="minorBidi"/>
          <w:i/>
          <w:sz w:val="24"/>
          <w:szCs w:val="24"/>
        </w:rPr>
        <w:t xml:space="preserve"> Discipline and Complaints Policy, </w:t>
      </w:r>
      <w:r w:rsidRPr="00541762">
        <w:rPr>
          <w:rFonts w:asciiTheme="minorBidi" w:hAnsiTheme="minorBidi" w:cstheme="minorBidi"/>
          <w:sz w:val="24"/>
          <w:szCs w:val="24"/>
        </w:rPr>
        <w:t>if necessary.</w:t>
      </w:r>
    </w:p>
    <w:p w14:paraId="3FC9E04C" w14:textId="77777777" w:rsidR="007E6893" w:rsidRPr="00541762" w:rsidRDefault="007E6893" w:rsidP="007E6893">
      <w:pPr>
        <w:pStyle w:val="2NumberBodyNormal"/>
        <w:numPr>
          <w:ilvl w:val="0"/>
          <w:numId w:val="0"/>
        </w:numPr>
        <w:ind w:left="714"/>
        <w:rPr>
          <w:rFonts w:asciiTheme="minorBidi" w:hAnsiTheme="minorBidi" w:cstheme="minorBidi"/>
          <w:sz w:val="24"/>
          <w:szCs w:val="24"/>
        </w:rPr>
      </w:pPr>
    </w:p>
    <w:p w14:paraId="3EAEA3F8" w14:textId="77777777" w:rsidR="007E6893" w:rsidRPr="00541762" w:rsidRDefault="007E6893" w:rsidP="007E6893">
      <w:pPr>
        <w:pStyle w:val="2NumberBodyNormal"/>
        <w:rPr>
          <w:rFonts w:asciiTheme="minorBidi" w:hAnsiTheme="minorBidi" w:cstheme="minorBidi"/>
          <w:sz w:val="24"/>
          <w:szCs w:val="24"/>
        </w:rPr>
      </w:pPr>
      <w:r w:rsidRPr="00541762">
        <w:rPr>
          <w:rFonts w:asciiTheme="minorBidi" w:hAnsiTheme="minorBidi" w:cstheme="minorBidi"/>
          <w:sz w:val="24"/>
          <w:szCs w:val="24"/>
        </w:rPr>
        <w:t>This Procedure does not replace or supersede the</w:t>
      </w:r>
      <w:r w:rsidRPr="00541762">
        <w:rPr>
          <w:rFonts w:asciiTheme="minorBidi" w:hAnsiTheme="minorBidi" w:cstheme="minorBidi"/>
          <w:i/>
          <w:sz w:val="24"/>
          <w:szCs w:val="24"/>
        </w:rPr>
        <w:t xml:space="preserve"> Discipline and Complaints Policy</w:t>
      </w:r>
      <w:r w:rsidRPr="00541762">
        <w:rPr>
          <w:rFonts w:asciiTheme="minorBidi" w:hAnsiTheme="minorBidi" w:cstheme="minorBidi"/>
          <w:sz w:val="24"/>
          <w:szCs w:val="24"/>
        </w:rPr>
        <w:t xml:space="preserve">. Instead, this Procedure works in concert with the </w:t>
      </w:r>
      <w:r w:rsidRPr="00541762">
        <w:rPr>
          <w:rFonts w:asciiTheme="minorBidi" w:hAnsiTheme="minorBidi" w:cstheme="minorBidi"/>
          <w:i/>
          <w:sz w:val="24"/>
          <w:szCs w:val="24"/>
        </w:rPr>
        <w:t>Discipline and Complaints Policy</w:t>
      </w:r>
      <w:r w:rsidRPr="00541762">
        <w:rPr>
          <w:rFonts w:asciiTheme="minorBidi" w:hAnsiTheme="minorBidi" w:cstheme="minorBidi"/>
          <w:sz w:val="24"/>
          <w:szCs w:val="24"/>
        </w:rPr>
        <w:t xml:space="preserve"> by outlining, for a designated person with authority at an event sanctioned by the Organization or a Participating Member, the procedure for taking immediate, informal, or corrective action in the event of a possible violation of the </w:t>
      </w:r>
      <w:r w:rsidRPr="00541762">
        <w:rPr>
          <w:rFonts w:asciiTheme="minorBidi" w:hAnsiTheme="minorBidi" w:cstheme="minorBidi"/>
          <w:i/>
          <w:sz w:val="24"/>
          <w:szCs w:val="24"/>
        </w:rPr>
        <w:t>Code of Conduct and Ethics.</w:t>
      </w:r>
      <w:r w:rsidRPr="00541762">
        <w:rPr>
          <w:rFonts w:asciiTheme="minorBidi" w:hAnsiTheme="minorBidi" w:cstheme="minorBidi"/>
          <w:sz w:val="24"/>
          <w:szCs w:val="24"/>
        </w:rPr>
        <w:t xml:space="preserve"> </w:t>
      </w:r>
    </w:p>
    <w:p w14:paraId="4CD52B33" w14:textId="77777777" w:rsidR="007E6893" w:rsidRPr="00541762" w:rsidRDefault="007E6893" w:rsidP="007E6893">
      <w:pPr>
        <w:pStyle w:val="ListParagraph"/>
        <w:ind w:left="360"/>
        <w:rPr>
          <w:rFonts w:asciiTheme="minorBidi" w:hAnsiTheme="minorBidi" w:cstheme="minorBidi"/>
          <w:b/>
          <w:color w:val="000000" w:themeColor="text1"/>
          <w:sz w:val="24"/>
          <w:szCs w:val="24"/>
        </w:rPr>
      </w:pPr>
    </w:p>
    <w:p w14:paraId="28E70FA8" w14:textId="77777777" w:rsidR="007E6893" w:rsidRPr="00541762" w:rsidRDefault="007E6893" w:rsidP="007E6893">
      <w:pPr>
        <w:pStyle w:val="ListParagraph"/>
        <w:numPr>
          <w:ilvl w:val="0"/>
          <w:numId w:val="6"/>
        </w:numPr>
        <w:rPr>
          <w:rFonts w:asciiTheme="minorBidi" w:hAnsiTheme="minorBidi" w:cstheme="minorBidi"/>
          <w:b/>
          <w:color w:val="000000" w:themeColor="text1"/>
          <w:sz w:val="24"/>
          <w:szCs w:val="24"/>
        </w:rPr>
      </w:pPr>
      <w:r w:rsidRPr="00541762">
        <w:rPr>
          <w:rFonts w:asciiTheme="minorBidi" w:hAnsiTheme="minorBidi" w:cstheme="minorBidi"/>
          <w:b/>
          <w:color w:val="000000" w:themeColor="text1"/>
          <w:sz w:val="24"/>
          <w:szCs w:val="24"/>
        </w:rPr>
        <w:t>Misconduct During Events</w:t>
      </w:r>
    </w:p>
    <w:p w14:paraId="4350687D" w14:textId="77777777" w:rsidR="007E6893" w:rsidRPr="00541762" w:rsidRDefault="007E6893" w:rsidP="007E6893">
      <w:pPr>
        <w:pStyle w:val="2NumberBodyNormal"/>
        <w:rPr>
          <w:rFonts w:asciiTheme="minorBidi" w:hAnsiTheme="minorBidi" w:cstheme="minorBidi"/>
          <w:sz w:val="24"/>
          <w:szCs w:val="24"/>
        </w:rPr>
      </w:pPr>
      <w:r w:rsidRPr="00541762">
        <w:rPr>
          <w:rFonts w:asciiTheme="minorBidi" w:hAnsiTheme="minorBidi" w:cstheme="minorBidi"/>
          <w:sz w:val="24"/>
          <w:szCs w:val="24"/>
        </w:rPr>
        <w:t>Incidents that violate or potentially violate the</w:t>
      </w:r>
      <w:r w:rsidRPr="00541762">
        <w:rPr>
          <w:rFonts w:asciiTheme="minorBidi" w:hAnsiTheme="minorBidi" w:cstheme="minorBidi"/>
          <w:i/>
          <w:sz w:val="24"/>
          <w:szCs w:val="24"/>
        </w:rPr>
        <w:t xml:space="preserve"> Code of Conduct and Ethics, </w:t>
      </w:r>
      <w:r w:rsidRPr="00541762">
        <w:rPr>
          <w:rFonts w:asciiTheme="minorBidi" w:hAnsiTheme="minorBidi" w:cstheme="minorBidi"/>
          <w:sz w:val="24"/>
          <w:szCs w:val="24"/>
        </w:rPr>
        <w:t>which can occur during a competition, away from the area of competition, or between parties connected to the Event, shall be reported to a designated person (usually the chief official) responsible at the Event.</w:t>
      </w:r>
    </w:p>
    <w:p w14:paraId="7EC54FAF" w14:textId="77777777" w:rsidR="007E6893" w:rsidRPr="00541762" w:rsidRDefault="007E6893" w:rsidP="007E6893">
      <w:pPr>
        <w:pStyle w:val="2NumberBodyNormal"/>
        <w:numPr>
          <w:ilvl w:val="0"/>
          <w:numId w:val="0"/>
        </w:numPr>
        <w:ind w:left="714"/>
        <w:rPr>
          <w:rFonts w:asciiTheme="minorBidi" w:hAnsiTheme="minorBidi" w:cstheme="minorBidi"/>
          <w:sz w:val="24"/>
          <w:szCs w:val="24"/>
        </w:rPr>
      </w:pPr>
    </w:p>
    <w:p w14:paraId="728EE954" w14:textId="77777777" w:rsidR="007E6893" w:rsidRPr="00541762" w:rsidRDefault="007E6893" w:rsidP="007E6893">
      <w:pPr>
        <w:pStyle w:val="2NumberBodyNormal"/>
        <w:rPr>
          <w:rFonts w:asciiTheme="minorBidi" w:hAnsiTheme="minorBidi" w:cstheme="minorBidi"/>
          <w:sz w:val="24"/>
          <w:szCs w:val="24"/>
        </w:rPr>
      </w:pPr>
      <w:r w:rsidRPr="00541762">
        <w:rPr>
          <w:rFonts w:asciiTheme="minorBidi" w:hAnsiTheme="minorBidi" w:cstheme="minorBidi"/>
          <w:sz w:val="24"/>
          <w:szCs w:val="24"/>
        </w:rPr>
        <w:t>The designated person at the Event shall use the following procedure to address the incident that violated or potentially violated the</w:t>
      </w:r>
      <w:r w:rsidRPr="00541762">
        <w:rPr>
          <w:rFonts w:asciiTheme="minorBidi" w:hAnsiTheme="minorBidi" w:cstheme="minorBidi"/>
          <w:i/>
          <w:sz w:val="24"/>
          <w:szCs w:val="24"/>
        </w:rPr>
        <w:t xml:space="preserve"> Code of Conduct and Ethics</w:t>
      </w:r>
      <w:r w:rsidRPr="00541762">
        <w:rPr>
          <w:rFonts w:asciiTheme="minorBidi" w:hAnsiTheme="minorBidi" w:cstheme="minorBidi"/>
          <w:sz w:val="24"/>
          <w:szCs w:val="24"/>
        </w:rPr>
        <w:t>:</w:t>
      </w:r>
    </w:p>
    <w:p w14:paraId="6F9A25FC" w14:textId="77777777" w:rsidR="007E6893" w:rsidRPr="00541762" w:rsidRDefault="007E6893" w:rsidP="007E6893">
      <w:pPr>
        <w:pStyle w:val="Body-bullet"/>
        <w:numPr>
          <w:ilvl w:val="0"/>
          <w:numId w:val="4"/>
        </w:numPr>
        <w:rPr>
          <w:rFonts w:asciiTheme="minorBidi" w:hAnsiTheme="minorBidi" w:cstheme="minorBidi"/>
          <w:sz w:val="24"/>
          <w:szCs w:val="24"/>
        </w:rPr>
      </w:pPr>
      <w:r w:rsidRPr="00541762">
        <w:rPr>
          <w:rFonts w:asciiTheme="minorBidi" w:hAnsiTheme="minorBidi" w:cstheme="minorBidi"/>
          <w:sz w:val="24"/>
          <w:szCs w:val="24"/>
        </w:rPr>
        <w:t>Notify the involved parties that there has been an incident that violated or potentially violated the</w:t>
      </w:r>
      <w:r w:rsidRPr="00541762">
        <w:rPr>
          <w:rFonts w:asciiTheme="minorBidi" w:hAnsiTheme="minorBidi" w:cstheme="minorBidi"/>
          <w:i/>
          <w:sz w:val="24"/>
          <w:szCs w:val="24"/>
        </w:rPr>
        <w:t xml:space="preserve"> Code of Conduct and Ethics</w:t>
      </w:r>
    </w:p>
    <w:p w14:paraId="07B03919" w14:textId="77777777" w:rsidR="007E6893" w:rsidRPr="00541762" w:rsidRDefault="007E6893" w:rsidP="007E6893">
      <w:pPr>
        <w:pStyle w:val="Body-bullet"/>
        <w:numPr>
          <w:ilvl w:val="0"/>
          <w:numId w:val="4"/>
        </w:numPr>
        <w:rPr>
          <w:rFonts w:asciiTheme="minorBidi" w:hAnsiTheme="minorBidi" w:cstheme="minorBidi"/>
          <w:sz w:val="24"/>
          <w:szCs w:val="24"/>
        </w:rPr>
      </w:pPr>
      <w:r w:rsidRPr="00541762">
        <w:rPr>
          <w:rFonts w:asciiTheme="minorBidi" w:hAnsiTheme="minorBidi" w:cstheme="minorBidi"/>
          <w:sz w:val="24"/>
          <w:szCs w:val="24"/>
        </w:rPr>
        <w:lastRenderedPageBreak/>
        <w:t>Convene a jury of either one person or three people (one of whom shall be designated the Chairperson), who shall not be in a conflict of interest or involved in the original incident, to determine whether the</w:t>
      </w:r>
      <w:r w:rsidRPr="00541762">
        <w:rPr>
          <w:rFonts w:asciiTheme="minorBidi" w:hAnsiTheme="minorBidi" w:cstheme="minorBidi"/>
          <w:i/>
          <w:sz w:val="24"/>
          <w:szCs w:val="24"/>
        </w:rPr>
        <w:t xml:space="preserve"> Code of Conduct and Ethics</w:t>
      </w:r>
      <w:r w:rsidRPr="00541762">
        <w:rPr>
          <w:rFonts w:asciiTheme="minorBidi" w:hAnsiTheme="minorBidi" w:cstheme="minorBidi"/>
          <w:sz w:val="24"/>
          <w:szCs w:val="24"/>
        </w:rPr>
        <w:t xml:space="preserve"> has been violated. The designated person at the Event may serve on the jury</w:t>
      </w:r>
    </w:p>
    <w:p w14:paraId="0E8B3400" w14:textId="77777777" w:rsidR="007E6893" w:rsidRPr="00541762" w:rsidRDefault="007E6893" w:rsidP="007E6893">
      <w:pPr>
        <w:pStyle w:val="Body-bullet"/>
        <w:numPr>
          <w:ilvl w:val="0"/>
          <w:numId w:val="4"/>
        </w:numPr>
        <w:rPr>
          <w:rFonts w:asciiTheme="minorBidi" w:hAnsiTheme="minorBidi" w:cstheme="minorBidi"/>
          <w:sz w:val="24"/>
          <w:szCs w:val="24"/>
        </w:rPr>
      </w:pPr>
      <w:r w:rsidRPr="00541762">
        <w:rPr>
          <w:rFonts w:asciiTheme="minorBidi" w:hAnsiTheme="minorBidi" w:cstheme="minorBidi"/>
          <w:sz w:val="24"/>
          <w:szCs w:val="24"/>
        </w:rPr>
        <w:t>The jury will interview and secure statements from any witnesses to the alleged violation</w:t>
      </w:r>
    </w:p>
    <w:p w14:paraId="0D569528" w14:textId="77777777" w:rsidR="007E6893" w:rsidRPr="00541762" w:rsidRDefault="007E6893" w:rsidP="007E6893">
      <w:pPr>
        <w:pStyle w:val="Body-bullet"/>
        <w:numPr>
          <w:ilvl w:val="0"/>
          <w:numId w:val="4"/>
        </w:numPr>
        <w:rPr>
          <w:rFonts w:asciiTheme="minorBidi" w:hAnsiTheme="minorBidi" w:cstheme="minorBidi"/>
          <w:sz w:val="24"/>
          <w:szCs w:val="24"/>
        </w:rPr>
      </w:pPr>
      <w:r w:rsidRPr="00541762">
        <w:rPr>
          <w:rFonts w:asciiTheme="minorBidi" w:hAnsiTheme="minorBidi" w:cstheme="minorBidi"/>
          <w:sz w:val="24"/>
          <w:szCs w:val="24"/>
        </w:rPr>
        <w:t>If the violation occurred during a competition, interviews will be held with the officials who officiated or observed the competition and with the coaches and captains of each team when necessary and appropriate</w:t>
      </w:r>
    </w:p>
    <w:p w14:paraId="4DA4D900" w14:textId="77777777" w:rsidR="007E6893" w:rsidRPr="00541762" w:rsidRDefault="007E6893" w:rsidP="007E6893">
      <w:pPr>
        <w:pStyle w:val="Body-bullet"/>
        <w:numPr>
          <w:ilvl w:val="0"/>
          <w:numId w:val="4"/>
        </w:numPr>
        <w:rPr>
          <w:rFonts w:asciiTheme="minorBidi" w:hAnsiTheme="minorBidi" w:cstheme="minorBidi"/>
          <w:sz w:val="24"/>
          <w:szCs w:val="24"/>
        </w:rPr>
      </w:pPr>
      <w:r w:rsidRPr="00541762">
        <w:rPr>
          <w:rFonts w:asciiTheme="minorBidi" w:hAnsiTheme="minorBidi" w:cstheme="minorBidi"/>
          <w:sz w:val="24"/>
          <w:szCs w:val="24"/>
        </w:rPr>
        <w:t>The jury will secure a statement from the person(s) accused of the violation</w:t>
      </w:r>
    </w:p>
    <w:p w14:paraId="4825BB0D" w14:textId="77777777" w:rsidR="007E6893" w:rsidRPr="00541762" w:rsidRDefault="007E6893" w:rsidP="007E6893">
      <w:pPr>
        <w:pStyle w:val="Body-bullet"/>
        <w:numPr>
          <w:ilvl w:val="0"/>
          <w:numId w:val="4"/>
        </w:numPr>
        <w:rPr>
          <w:rFonts w:asciiTheme="minorBidi" w:hAnsiTheme="minorBidi" w:cstheme="minorBidi"/>
          <w:sz w:val="24"/>
          <w:szCs w:val="24"/>
        </w:rPr>
      </w:pPr>
      <w:r w:rsidRPr="00541762">
        <w:rPr>
          <w:rFonts w:asciiTheme="minorBidi" w:hAnsiTheme="minorBidi" w:cstheme="minorBidi"/>
          <w:sz w:val="24"/>
          <w:szCs w:val="24"/>
        </w:rPr>
        <w:t>The jury will render a decision and determine a possible penalty</w:t>
      </w:r>
    </w:p>
    <w:p w14:paraId="6A85CAB2" w14:textId="77777777" w:rsidR="007E6893" w:rsidRPr="00541762" w:rsidRDefault="007E6893" w:rsidP="007E6893">
      <w:pPr>
        <w:pStyle w:val="Body-bullet"/>
        <w:numPr>
          <w:ilvl w:val="0"/>
          <w:numId w:val="4"/>
        </w:numPr>
        <w:rPr>
          <w:rFonts w:asciiTheme="minorBidi" w:hAnsiTheme="minorBidi" w:cstheme="minorBidi"/>
          <w:sz w:val="24"/>
          <w:szCs w:val="24"/>
        </w:rPr>
      </w:pPr>
      <w:r w:rsidRPr="00541762">
        <w:rPr>
          <w:rFonts w:asciiTheme="minorBidi" w:hAnsiTheme="minorBidi" w:cstheme="minorBidi"/>
          <w:sz w:val="24"/>
          <w:szCs w:val="24"/>
        </w:rPr>
        <w:t>The Chairperson of the jury will inform all parties of the jury’s decision</w:t>
      </w:r>
    </w:p>
    <w:p w14:paraId="29BDFADD" w14:textId="77777777" w:rsidR="007E6893" w:rsidRPr="00541762" w:rsidRDefault="007E6893" w:rsidP="007E6893">
      <w:pPr>
        <w:pStyle w:val="2NumberBodyNormal"/>
        <w:rPr>
          <w:rFonts w:asciiTheme="minorBidi" w:hAnsiTheme="minorBidi" w:cstheme="minorBidi"/>
          <w:sz w:val="24"/>
          <w:szCs w:val="24"/>
        </w:rPr>
      </w:pPr>
      <w:r w:rsidRPr="00541762">
        <w:rPr>
          <w:rFonts w:asciiTheme="minorBidi" w:hAnsiTheme="minorBidi" w:cstheme="minorBidi"/>
          <w:sz w:val="24"/>
          <w:szCs w:val="24"/>
        </w:rPr>
        <w:t>The penalty determined by the jury may include any of the following, singularly or in combination:</w:t>
      </w:r>
    </w:p>
    <w:p w14:paraId="784DAED9" w14:textId="77777777" w:rsidR="007E6893" w:rsidRPr="00541762" w:rsidRDefault="007E6893" w:rsidP="007E6893">
      <w:pPr>
        <w:pStyle w:val="Body-bullet"/>
        <w:numPr>
          <w:ilvl w:val="0"/>
          <w:numId w:val="5"/>
        </w:numPr>
        <w:rPr>
          <w:rFonts w:asciiTheme="minorBidi" w:hAnsiTheme="minorBidi" w:cstheme="minorBidi"/>
          <w:sz w:val="24"/>
          <w:szCs w:val="24"/>
        </w:rPr>
      </w:pPr>
      <w:r w:rsidRPr="00541762">
        <w:rPr>
          <w:rFonts w:asciiTheme="minorBidi" w:hAnsiTheme="minorBidi" w:cstheme="minorBidi"/>
          <w:sz w:val="24"/>
          <w:szCs w:val="24"/>
        </w:rPr>
        <w:t>Oral or written warning</w:t>
      </w:r>
    </w:p>
    <w:p w14:paraId="5739AE5F" w14:textId="77777777" w:rsidR="007E6893" w:rsidRPr="00541762" w:rsidRDefault="007E6893" w:rsidP="007E6893">
      <w:pPr>
        <w:pStyle w:val="Body-bullet"/>
        <w:numPr>
          <w:ilvl w:val="0"/>
          <w:numId w:val="5"/>
        </w:numPr>
        <w:rPr>
          <w:rFonts w:asciiTheme="minorBidi" w:hAnsiTheme="minorBidi" w:cstheme="minorBidi"/>
          <w:sz w:val="24"/>
          <w:szCs w:val="24"/>
        </w:rPr>
      </w:pPr>
      <w:r w:rsidRPr="00541762">
        <w:rPr>
          <w:rFonts w:asciiTheme="minorBidi" w:hAnsiTheme="minorBidi" w:cstheme="minorBidi"/>
          <w:sz w:val="24"/>
          <w:szCs w:val="24"/>
        </w:rPr>
        <w:t>Oral or written reprimand</w:t>
      </w:r>
    </w:p>
    <w:p w14:paraId="5AE34FF2" w14:textId="77777777" w:rsidR="007E6893" w:rsidRPr="00541762" w:rsidRDefault="007E6893" w:rsidP="007E6893">
      <w:pPr>
        <w:pStyle w:val="Body-bullet"/>
        <w:numPr>
          <w:ilvl w:val="0"/>
          <w:numId w:val="5"/>
        </w:numPr>
        <w:rPr>
          <w:rFonts w:asciiTheme="minorBidi" w:hAnsiTheme="minorBidi" w:cstheme="minorBidi"/>
          <w:sz w:val="24"/>
          <w:szCs w:val="24"/>
        </w:rPr>
      </w:pPr>
      <w:r w:rsidRPr="00541762">
        <w:rPr>
          <w:rFonts w:asciiTheme="minorBidi" w:hAnsiTheme="minorBidi" w:cstheme="minorBidi"/>
          <w:sz w:val="24"/>
          <w:szCs w:val="24"/>
        </w:rPr>
        <w:t>Suspension from future competitions at the Event</w:t>
      </w:r>
    </w:p>
    <w:p w14:paraId="5D7EE428" w14:textId="77777777" w:rsidR="007E6893" w:rsidRPr="00541762" w:rsidRDefault="007E6893" w:rsidP="007E6893">
      <w:pPr>
        <w:pStyle w:val="Body-bullet"/>
        <w:numPr>
          <w:ilvl w:val="0"/>
          <w:numId w:val="5"/>
        </w:numPr>
        <w:rPr>
          <w:rFonts w:asciiTheme="minorBidi" w:hAnsiTheme="minorBidi" w:cstheme="minorBidi"/>
          <w:sz w:val="24"/>
          <w:szCs w:val="24"/>
        </w:rPr>
      </w:pPr>
      <w:r w:rsidRPr="00541762">
        <w:rPr>
          <w:rFonts w:asciiTheme="minorBidi" w:hAnsiTheme="minorBidi" w:cstheme="minorBidi"/>
          <w:sz w:val="24"/>
          <w:szCs w:val="24"/>
        </w:rPr>
        <w:t>Ejection from the Event</w:t>
      </w:r>
    </w:p>
    <w:p w14:paraId="6803CC4A" w14:textId="77777777" w:rsidR="007E6893" w:rsidRPr="00541762" w:rsidRDefault="007E6893" w:rsidP="007E6893">
      <w:pPr>
        <w:pStyle w:val="Body-bullet"/>
        <w:numPr>
          <w:ilvl w:val="0"/>
          <w:numId w:val="5"/>
        </w:numPr>
        <w:rPr>
          <w:rFonts w:asciiTheme="minorBidi" w:hAnsiTheme="minorBidi" w:cstheme="minorBidi"/>
          <w:sz w:val="24"/>
          <w:szCs w:val="24"/>
        </w:rPr>
      </w:pPr>
      <w:r w:rsidRPr="00541762">
        <w:rPr>
          <w:rFonts w:asciiTheme="minorBidi" w:hAnsiTheme="minorBidi" w:cstheme="minorBidi"/>
          <w:sz w:val="24"/>
          <w:szCs w:val="24"/>
        </w:rPr>
        <w:t>Other appropriate penalty as determined by the jury</w:t>
      </w:r>
    </w:p>
    <w:p w14:paraId="74C11316" w14:textId="77777777" w:rsidR="007E6893" w:rsidRPr="00541762" w:rsidRDefault="007E6893" w:rsidP="007E6893">
      <w:pPr>
        <w:ind w:left="360"/>
        <w:jc w:val="both"/>
        <w:rPr>
          <w:rFonts w:asciiTheme="minorBidi" w:hAnsiTheme="minorBidi" w:cstheme="minorBidi"/>
          <w:color w:val="000000" w:themeColor="text1"/>
          <w:sz w:val="24"/>
          <w:szCs w:val="24"/>
        </w:rPr>
      </w:pPr>
    </w:p>
    <w:p w14:paraId="2E063BE3" w14:textId="77777777" w:rsidR="007E6893" w:rsidRPr="00541762" w:rsidRDefault="007E6893" w:rsidP="007E6893">
      <w:pPr>
        <w:pStyle w:val="2NumberBodyNormal"/>
        <w:rPr>
          <w:rFonts w:asciiTheme="minorBidi" w:hAnsiTheme="minorBidi" w:cstheme="minorBidi"/>
          <w:sz w:val="24"/>
          <w:szCs w:val="24"/>
        </w:rPr>
      </w:pPr>
      <w:r w:rsidRPr="00541762">
        <w:rPr>
          <w:rFonts w:asciiTheme="minorBidi" w:hAnsiTheme="minorBidi" w:cstheme="minorBidi"/>
          <w:sz w:val="24"/>
          <w:szCs w:val="24"/>
        </w:rPr>
        <w:t>The jury does not have the authority to determine a penalty that exceeds the duration of the Event. A full written report of the incident and the jury’s decision shall be submitted to the Organization or the Participating Member (as applicable) following the conclusion of the Event. Further discipline may then be applied in accordance with the</w:t>
      </w:r>
      <w:r w:rsidRPr="00541762">
        <w:rPr>
          <w:rFonts w:asciiTheme="minorBidi" w:hAnsiTheme="minorBidi" w:cstheme="minorBidi"/>
          <w:i/>
          <w:sz w:val="24"/>
          <w:szCs w:val="24"/>
        </w:rPr>
        <w:t xml:space="preserve"> Discipline and Complaints Policy</w:t>
      </w:r>
      <w:r w:rsidRPr="00541762">
        <w:rPr>
          <w:rFonts w:asciiTheme="minorBidi" w:hAnsiTheme="minorBidi" w:cstheme="minorBidi"/>
          <w:sz w:val="24"/>
          <w:szCs w:val="24"/>
        </w:rPr>
        <w:t>, if necessary.</w:t>
      </w:r>
    </w:p>
    <w:p w14:paraId="403447E9" w14:textId="77777777" w:rsidR="007E6893" w:rsidRPr="00541762" w:rsidRDefault="007E6893" w:rsidP="007E6893">
      <w:pPr>
        <w:pStyle w:val="2NumberBodyNormal"/>
        <w:numPr>
          <w:ilvl w:val="0"/>
          <w:numId w:val="0"/>
        </w:numPr>
        <w:ind w:left="714"/>
        <w:rPr>
          <w:rFonts w:asciiTheme="minorBidi" w:hAnsiTheme="minorBidi" w:cstheme="minorBidi"/>
          <w:b/>
          <w:sz w:val="24"/>
          <w:szCs w:val="24"/>
        </w:rPr>
      </w:pPr>
    </w:p>
    <w:p w14:paraId="30B78452" w14:textId="77777777" w:rsidR="007E6893" w:rsidRPr="00541762" w:rsidRDefault="007E6893" w:rsidP="007E6893">
      <w:pPr>
        <w:pStyle w:val="2NumberBodyNormal"/>
        <w:rPr>
          <w:rFonts w:asciiTheme="minorBidi" w:hAnsiTheme="minorBidi" w:cstheme="minorBidi"/>
          <w:sz w:val="24"/>
          <w:szCs w:val="24"/>
        </w:rPr>
      </w:pPr>
      <w:r w:rsidRPr="00541762">
        <w:rPr>
          <w:rFonts w:asciiTheme="minorBidi" w:hAnsiTheme="minorBidi" w:cstheme="minorBidi"/>
          <w:sz w:val="24"/>
          <w:szCs w:val="24"/>
        </w:rPr>
        <w:t>Decisions made pursuant to this Policy may not be appealed.</w:t>
      </w:r>
    </w:p>
    <w:p w14:paraId="0B5C0CFE" w14:textId="77777777" w:rsidR="007E6893" w:rsidRPr="00541762" w:rsidRDefault="007E6893" w:rsidP="007E6893">
      <w:pPr>
        <w:pStyle w:val="2NumberBodyNormal"/>
        <w:numPr>
          <w:ilvl w:val="0"/>
          <w:numId w:val="0"/>
        </w:numPr>
        <w:ind w:left="714"/>
        <w:rPr>
          <w:rFonts w:asciiTheme="minorBidi" w:hAnsiTheme="minorBidi" w:cstheme="minorBidi"/>
          <w:sz w:val="24"/>
          <w:szCs w:val="24"/>
        </w:rPr>
      </w:pPr>
    </w:p>
    <w:p w14:paraId="656B1F86" w14:textId="77777777" w:rsidR="007E6893" w:rsidRPr="00541762" w:rsidRDefault="007E6893" w:rsidP="007E6893">
      <w:pPr>
        <w:pStyle w:val="2NumberBodyNormal"/>
        <w:rPr>
          <w:rFonts w:asciiTheme="minorBidi" w:hAnsiTheme="minorBidi" w:cstheme="minorBidi"/>
          <w:sz w:val="24"/>
          <w:szCs w:val="24"/>
        </w:rPr>
      </w:pPr>
      <w:r w:rsidRPr="00541762">
        <w:rPr>
          <w:rFonts w:asciiTheme="minorBidi" w:hAnsiTheme="minorBidi" w:cstheme="minorBidi"/>
          <w:sz w:val="24"/>
          <w:szCs w:val="24"/>
        </w:rPr>
        <w:t>This Policy does not prohibit other Participants from reporting the same incident to the Organization or a Participating Member to be addressed as a formal complaint under the</w:t>
      </w:r>
      <w:r w:rsidRPr="00541762">
        <w:rPr>
          <w:rFonts w:asciiTheme="minorBidi" w:hAnsiTheme="minorBidi" w:cstheme="minorBidi"/>
          <w:i/>
          <w:sz w:val="24"/>
          <w:szCs w:val="24"/>
        </w:rPr>
        <w:t xml:space="preserve"> Discipline and Complaints Policy.</w:t>
      </w:r>
    </w:p>
    <w:p w14:paraId="59A53ACF" w14:textId="77777777" w:rsidR="007E6893" w:rsidRPr="00541762" w:rsidRDefault="007E6893" w:rsidP="007E6893">
      <w:pPr>
        <w:pStyle w:val="2NumberBodyNormal"/>
        <w:numPr>
          <w:ilvl w:val="0"/>
          <w:numId w:val="0"/>
        </w:numPr>
        <w:ind w:left="714"/>
        <w:rPr>
          <w:rFonts w:asciiTheme="minorBidi" w:hAnsiTheme="minorBidi" w:cstheme="minorBidi"/>
          <w:sz w:val="24"/>
          <w:szCs w:val="24"/>
        </w:rPr>
      </w:pPr>
    </w:p>
    <w:p w14:paraId="32CDFCF4" w14:textId="77777777" w:rsidR="007E6893" w:rsidRPr="00541762" w:rsidRDefault="007E6893" w:rsidP="007E6893">
      <w:pPr>
        <w:pStyle w:val="2NumberBodyNormal"/>
        <w:rPr>
          <w:rFonts w:asciiTheme="minorBidi" w:hAnsiTheme="minorBidi" w:cstheme="minorBidi"/>
          <w:sz w:val="24"/>
          <w:szCs w:val="24"/>
        </w:rPr>
      </w:pPr>
      <w:r w:rsidRPr="00541762">
        <w:rPr>
          <w:rFonts w:asciiTheme="minorBidi" w:hAnsiTheme="minorBidi" w:cstheme="minorBidi"/>
          <w:sz w:val="24"/>
          <w:szCs w:val="24"/>
        </w:rPr>
        <w:t>The Organization and its Participating Members shall record and maintain records of all reported incidents.</w:t>
      </w:r>
    </w:p>
    <w:p w14:paraId="236DE9BE" w14:textId="77777777" w:rsidR="007E6893" w:rsidRPr="00541762" w:rsidRDefault="007E6893" w:rsidP="007E6893">
      <w:pPr>
        <w:pStyle w:val="Body"/>
        <w:spacing w:before="0" w:after="0" w:line="240" w:lineRule="auto"/>
        <w:contextualSpacing/>
        <w:rPr>
          <w:rFonts w:asciiTheme="minorBidi" w:hAnsiTheme="minorBidi" w:cstheme="minorBidi"/>
          <w:b/>
          <w:color w:val="000000" w:themeColor="text1"/>
          <w:sz w:val="24"/>
          <w:szCs w:val="24"/>
        </w:rPr>
      </w:pPr>
    </w:p>
    <w:tbl>
      <w:tblPr>
        <w:tblStyle w:val="TableGrid"/>
        <w:tblW w:w="0" w:type="auto"/>
        <w:tblLook w:val="04A0" w:firstRow="1" w:lastRow="0" w:firstColumn="1" w:lastColumn="0" w:noHBand="0" w:noVBand="1"/>
      </w:tblPr>
      <w:tblGrid>
        <w:gridCol w:w="2838"/>
        <w:gridCol w:w="2838"/>
      </w:tblGrid>
      <w:tr w:rsidR="007E6893" w:rsidRPr="00541762" w14:paraId="68269108" w14:textId="77777777" w:rsidTr="005E799D">
        <w:trPr>
          <w:trHeight w:val="252"/>
        </w:trPr>
        <w:tc>
          <w:tcPr>
            <w:tcW w:w="5676" w:type="dxa"/>
            <w:gridSpan w:val="2"/>
            <w:shd w:val="clear" w:color="auto" w:fill="D9D9D9" w:themeFill="background1" w:themeFillShade="D9"/>
          </w:tcPr>
          <w:p w14:paraId="4AACF457" w14:textId="77777777" w:rsidR="007E6893" w:rsidRPr="00541762" w:rsidRDefault="007E6893" w:rsidP="005E799D">
            <w:pPr>
              <w:pStyle w:val="Body"/>
              <w:spacing w:before="0" w:after="0" w:line="240" w:lineRule="auto"/>
              <w:contextualSpacing/>
              <w:jc w:val="center"/>
              <w:rPr>
                <w:rFonts w:asciiTheme="minorBidi" w:hAnsiTheme="minorBidi" w:cstheme="minorBidi"/>
                <w:b/>
                <w:color w:val="000000" w:themeColor="text1"/>
                <w:sz w:val="24"/>
                <w:szCs w:val="24"/>
              </w:rPr>
            </w:pPr>
            <w:r w:rsidRPr="00541762">
              <w:rPr>
                <w:rFonts w:asciiTheme="minorBidi" w:hAnsiTheme="minorBidi" w:cstheme="minorBidi"/>
                <w:b/>
                <w:color w:val="000000" w:themeColor="text1"/>
                <w:sz w:val="24"/>
                <w:szCs w:val="24"/>
              </w:rPr>
              <w:t>Policy History</w:t>
            </w:r>
          </w:p>
        </w:tc>
      </w:tr>
      <w:tr w:rsidR="007E6893" w:rsidRPr="00541762" w14:paraId="19DD0AC9" w14:textId="77777777" w:rsidTr="005E799D">
        <w:trPr>
          <w:trHeight w:val="252"/>
        </w:trPr>
        <w:tc>
          <w:tcPr>
            <w:tcW w:w="2838" w:type="dxa"/>
          </w:tcPr>
          <w:p w14:paraId="2A96E189" w14:textId="77777777" w:rsidR="007E6893" w:rsidRPr="00541762" w:rsidRDefault="007E6893" w:rsidP="005E799D">
            <w:pPr>
              <w:pStyle w:val="Body"/>
              <w:spacing w:before="0" w:after="0" w:line="240" w:lineRule="auto"/>
              <w:contextualSpacing/>
              <w:rPr>
                <w:rFonts w:asciiTheme="minorBidi" w:hAnsiTheme="minorBidi" w:cstheme="minorBidi"/>
                <w:color w:val="000000" w:themeColor="text1"/>
                <w:sz w:val="24"/>
                <w:szCs w:val="24"/>
              </w:rPr>
            </w:pPr>
            <w:r w:rsidRPr="00541762">
              <w:rPr>
                <w:rFonts w:asciiTheme="minorBidi" w:hAnsiTheme="minorBidi" w:cstheme="minorBidi"/>
                <w:color w:val="000000" w:themeColor="text1"/>
                <w:sz w:val="24"/>
                <w:szCs w:val="24"/>
              </w:rPr>
              <w:t>Approved</w:t>
            </w:r>
          </w:p>
        </w:tc>
        <w:tc>
          <w:tcPr>
            <w:tcW w:w="2838" w:type="dxa"/>
          </w:tcPr>
          <w:p w14:paraId="79570162" w14:textId="77777777" w:rsidR="007E6893" w:rsidRPr="00541762" w:rsidRDefault="007E6893" w:rsidP="005E799D">
            <w:pPr>
              <w:pStyle w:val="Body"/>
              <w:spacing w:before="0" w:after="0" w:line="240" w:lineRule="auto"/>
              <w:contextualSpacing/>
              <w:rPr>
                <w:rFonts w:asciiTheme="minorBidi" w:hAnsiTheme="minorBidi" w:cstheme="minorBidi"/>
                <w:b/>
                <w:color w:val="000000" w:themeColor="text1"/>
                <w:sz w:val="24"/>
                <w:szCs w:val="24"/>
              </w:rPr>
            </w:pPr>
            <w:r w:rsidRPr="00541762">
              <w:rPr>
                <w:rFonts w:ascii="Arial" w:hAnsi="Arial"/>
                <w:b/>
                <w:color w:val="000000"/>
                <w:sz w:val="24"/>
                <w:szCs w:val="24"/>
                <w:lang w:val="fr-CA"/>
              </w:rPr>
              <w:t>2021 01 21</w:t>
            </w:r>
          </w:p>
        </w:tc>
      </w:tr>
      <w:tr w:rsidR="007E6893" w:rsidRPr="00541762" w14:paraId="663CF626" w14:textId="77777777" w:rsidTr="005E799D">
        <w:trPr>
          <w:trHeight w:val="252"/>
        </w:trPr>
        <w:tc>
          <w:tcPr>
            <w:tcW w:w="2838" w:type="dxa"/>
          </w:tcPr>
          <w:p w14:paraId="4FF37000" w14:textId="77777777" w:rsidR="007E6893" w:rsidRPr="00541762" w:rsidRDefault="007E6893" w:rsidP="005E799D">
            <w:pPr>
              <w:pStyle w:val="Body"/>
              <w:spacing w:before="0" w:after="0" w:line="240" w:lineRule="auto"/>
              <w:contextualSpacing/>
              <w:rPr>
                <w:rFonts w:asciiTheme="minorBidi" w:hAnsiTheme="minorBidi" w:cstheme="minorBidi"/>
                <w:color w:val="000000" w:themeColor="text1"/>
                <w:sz w:val="24"/>
                <w:szCs w:val="24"/>
              </w:rPr>
            </w:pPr>
            <w:r w:rsidRPr="00541762">
              <w:rPr>
                <w:rFonts w:asciiTheme="minorBidi" w:hAnsiTheme="minorBidi" w:cstheme="minorBidi"/>
                <w:color w:val="000000" w:themeColor="text1"/>
                <w:sz w:val="24"/>
                <w:szCs w:val="24"/>
              </w:rPr>
              <w:t>Next Review Date</w:t>
            </w:r>
          </w:p>
        </w:tc>
        <w:tc>
          <w:tcPr>
            <w:tcW w:w="2838" w:type="dxa"/>
          </w:tcPr>
          <w:p w14:paraId="491C8591" w14:textId="77777777" w:rsidR="007E6893" w:rsidRPr="00541762" w:rsidRDefault="007E6893" w:rsidP="005E799D">
            <w:pPr>
              <w:pStyle w:val="Body"/>
              <w:spacing w:before="0" w:after="0" w:line="240" w:lineRule="auto"/>
              <w:contextualSpacing/>
              <w:rPr>
                <w:rFonts w:asciiTheme="minorBidi" w:hAnsiTheme="minorBidi" w:cstheme="minorBidi"/>
                <w:b/>
                <w:color w:val="000000" w:themeColor="text1"/>
                <w:sz w:val="24"/>
                <w:szCs w:val="24"/>
              </w:rPr>
            </w:pPr>
          </w:p>
        </w:tc>
      </w:tr>
      <w:tr w:rsidR="007E6893" w:rsidRPr="00541762" w14:paraId="20A66432" w14:textId="77777777" w:rsidTr="005E799D">
        <w:trPr>
          <w:trHeight w:val="243"/>
        </w:trPr>
        <w:tc>
          <w:tcPr>
            <w:tcW w:w="2838" w:type="dxa"/>
          </w:tcPr>
          <w:p w14:paraId="4BBBEDEA" w14:textId="77777777" w:rsidR="007E6893" w:rsidRPr="00541762" w:rsidRDefault="007E6893" w:rsidP="005E799D">
            <w:pPr>
              <w:pStyle w:val="Body"/>
              <w:spacing w:before="0" w:after="0" w:line="240" w:lineRule="auto"/>
              <w:contextualSpacing/>
              <w:rPr>
                <w:rFonts w:asciiTheme="minorBidi" w:hAnsiTheme="minorBidi" w:cstheme="minorBidi"/>
                <w:color w:val="000000" w:themeColor="text1"/>
                <w:sz w:val="24"/>
                <w:szCs w:val="24"/>
              </w:rPr>
            </w:pPr>
            <w:r w:rsidRPr="00541762">
              <w:rPr>
                <w:rFonts w:asciiTheme="minorBidi" w:hAnsiTheme="minorBidi" w:cstheme="minorBidi"/>
                <w:color w:val="000000" w:themeColor="text1"/>
                <w:sz w:val="24"/>
                <w:szCs w:val="24"/>
              </w:rPr>
              <w:t>Revision Approval Dates</w:t>
            </w:r>
          </w:p>
        </w:tc>
        <w:tc>
          <w:tcPr>
            <w:tcW w:w="2838" w:type="dxa"/>
          </w:tcPr>
          <w:p w14:paraId="03A3093F" w14:textId="77777777" w:rsidR="007E6893" w:rsidRPr="00541762" w:rsidRDefault="007E6893" w:rsidP="005E799D">
            <w:pPr>
              <w:pStyle w:val="Body"/>
              <w:spacing w:before="0" w:after="0" w:line="240" w:lineRule="auto"/>
              <w:contextualSpacing/>
              <w:rPr>
                <w:rFonts w:asciiTheme="minorBidi" w:hAnsiTheme="minorBidi" w:cstheme="minorBidi"/>
                <w:b/>
                <w:color w:val="000000" w:themeColor="text1"/>
                <w:sz w:val="24"/>
                <w:szCs w:val="24"/>
              </w:rPr>
            </w:pPr>
          </w:p>
        </w:tc>
      </w:tr>
    </w:tbl>
    <w:p w14:paraId="2A5E8F62" w14:textId="77777777" w:rsidR="007E6893" w:rsidRPr="00541762" w:rsidRDefault="007E6893" w:rsidP="007E6893">
      <w:pPr>
        <w:pStyle w:val="Body"/>
        <w:spacing w:before="0" w:after="0" w:line="240" w:lineRule="auto"/>
        <w:contextualSpacing/>
        <w:rPr>
          <w:rFonts w:asciiTheme="minorBidi" w:hAnsiTheme="minorBidi" w:cstheme="minorBidi"/>
          <w:b/>
          <w:color w:val="000000" w:themeColor="text1"/>
          <w:sz w:val="24"/>
          <w:szCs w:val="24"/>
        </w:rPr>
      </w:pPr>
    </w:p>
    <w:p w14:paraId="08AF6571" w14:textId="77777777" w:rsidR="00F44AD7" w:rsidRPr="00541762" w:rsidRDefault="00F44AD7">
      <w:pPr>
        <w:rPr>
          <w:sz w:val="24"/>
          <w:szCs w:val="24"/>
        </w:rPr>
      </w:pPr>
    </w:p>
    <w:sectPr w:rsidR="00F44AD7" w:rsidRPr="005417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6BFE" w14:textId="77777777" w:rsidR="00726300" w:rsidRDefault="00726300" w:rsidP="00977C4A">
      <w:r>
        <w:separator/>
      </w:r>
    </w:p>
  </w:endnote>
  <w:endnote w:type="continuationSeparator" w:id="0">
    <w:p w14:paraId="2547A247" w14:textId="77777777" w:rsidR="00726300" w:rsidRDefault="00726300" w:rsidP="0097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4013" w14:textId="77777777" w:rsidR="00977C4A" w:rsidRDefault="0097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3A14" w14:textId="77777777" w:rsidR="00977C4A" w:rsidRDefault="00977C4A" w:rsidP="00977C4A">
    <w:pPr>
      <w:pStyle w:val="Footer"/>
      <w:jc w:val="center"/>
    </w:pPr>
    <w:r>
      <w:rPr>
        <w:noProof/>
        <w:lang w:eastAsia="en-CA" w:bidi="ar-SA"/>
      </w:rPr>
      <w:drawing>
        <wp:inline distT="0" distB="0" distL="0" distR="0" wp14:anchorId="13FD2C19" wp14:editId="72917BD1">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0F37" w14:textId="77777777" w:rsidR="00977C4A" w:rsidRDefault="0097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AF0D" w14:textId="77777777" w:rsidR="00726300" w:rsidRDefault="00726300" w:rsidP="00977C4A">
      <w:r>
        <w:separator/>
      </w:r>
    </w:p>
  </w:footnote>
  <w:footnote w:type="continuationSeparator" w:id="0">
    <w:p w14:paraId="4DDB05F4" w14:textId="77777777" w:rsidR="00726300" w:rsidRDefault="00726300" w:rsidP="0097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F9E6" w14:textId="77777777" w:rsidR="00977C4A" w:rsidRDefault="0097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DE6D" w14:textId="77777777" w:rsidR="00977C4A" w:rsidRDefault="00977C4A">
    <w:pPr>
      <w:pStyle w:val="Heade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28C656CF" wp14:editId="5BFD0031">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F6F0" w14:textId="77777777" w:rsidR="00977C4A" w:rsidRDefault="0097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61077E"/>
    <w:multiLevelType w:val="hybridMultilevel"/>
    <w:tmpl w:val="82C4143E"/>
    <w:lvl w:ilvl="0" w:tplc="FB7089A0">
      <w:start w:val="1"/>
      <w:numFmt w:val="decimal"/>
      <w:pStyle w:val="2NumberBodyNormal"/>
      <w:lvlText w:val="%1."/>
      <w:lvlJc w:val="left"/>
      <w:pPr>
        <w:ind w:left="785" w:hanging="360"/>
      </w:pPr>
      <w:rPr>
        <w:rFonts w:asciiTheme="minorBidi" w:eastAsia="Calibri" w:hAnsiTheme="minorBidi" w:cstheme="minorBidi"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74317"/>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93"/>
    <w:rsid w:val="00541762"/>
    <w:rsid w:val="00726300"/>
    <w:rsid w:val="007E6893"/>
    <w:rsid w:val="00977C4A"/>
    <w:rsid w:val="00DE6075"/>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24E0"/>
  <w15:chartTrackingRefBased/>
  <w15:docId w15:val="{223032DF-1139-42B3-8BBB-4DFD702C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7E6893"/>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7E6893"/>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893"/>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7E6893"/>
    <w:pPr>
      <w:ind w:left="720"/>
    </w:pPr>
  </w:style>
  <w:style w:type="character" w:customStyle="1" w:styleId="BodyChar">
    <w:name w:val="Body Char"/>
    <w:basedOn w:val="DefaultParagraphFont"/>
    <w:link w:val="Body"/>
    <w:locked/>
    <w:rsid w:val="007E6893"/>
    <w:rPr>
      <w:rFonts w:cs="Arial"/>
    </w:rPr>
  </w:style>
  <w:style w:type="paragraph" w:customStyle="1" w:styleId="Body">
    <w:name w:val="Body"/>
    <w:basedOn w:val="Normal"/>
    <w:link w:val="BodyChar"/>
    <w:qFormat/>
    <w:rsid w:val="007E6893"/>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7E6893"/>
    <w:pPr>
      <w:numPr>
        <w:numId w:val="2"/>
      </w:numPr>
      <w:shd w:val="clear" w:color="auto" w:fill="FFFFFF" w:themeFill="background1"/>
      <w:spacing w:before="0" w:after="0" w:line="240" w:lineRule="auto"/>
    </w:pPr>
  </w:style>
  <w:style w:type="character" w:customStyle="1" w:styleId="Body-bulletChar">
    <w:name w:val="Body-bullet Char"/>
    <w:basedOn w:val="BodyChar"/>
    <w:link w:val="Body-bullet"/>
    <w:rsid w:val="007E6893"/>
    <w:rPr>
      <w:rFonts w:cs="Arial"/>
      <w:shd w:val="clear" w:color="auto" w:fill="FFFFFF" w:themeFill="background1"/>
    </w:rPr>
  </w:style>
  <w:style w:type="table" w:styleId="TableGrid">
    <w:name w:val="Table Grid"/>
    <w:basedOn w:val="TableNormal"/>
    <w:uiPriority w:val="59"/>
    <w:rsid w:val="007E689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umberBodyNormal">
    <w:name w:val="2. Number Body Normal"/>
    <w:basedOn w:val="Normal"/>
    <w:qFormat/>
    <w:rsid w:val="007E6893"/>
    <w:pPr>
      <w:numPr>
        <w:numId w:val="1"/>
      </w:numPr>
    </w:pPr>
    <w:rPr>
      <w:rFonts w:asciiTheme="minorHAnsi" w:hAnsiTheme="minorHAnsi" w:cstheme="minorHAnsi"/>
      <w:color w:val="000000" w:themeColor="text1"/>
    </w:rPr>
  </w:style>
  <w:style w:type="paragraph" w:styleId="Header">
    <w:name w:val="header"/>
    <w:basedOn w:val="Normal"/>
    <w:link w:val="HeaderChar"/>
    <w:uiPriority w:val="99"/>
    <w:unhideWhenUsed/>
    <w:rsid w:val="00977C4A"/>
    <w:pPr>
      <w:tabs>
        <w:tab w:val="center" w:pos="4680"/>
        <w:tab w:val="right" w:pos="9360"/>
      </w:tabs>
    </w:pPr>
  </w:style>
  <w:style w:type="character" w:customStyle="1" w:styleId="HeaderChar">
    <w:name w:val="Header Char"/>
    <w:basedOn w:val="DefaultParagraphFont"/>
    <w:link w:val="Header"/>
    <w:uiPriority w:val="99"/>
    <w:rsid w:val="00977C4A"/>
    <w:rPr>
      <w:rFonts w:ascii="Calibri" w:eastAsia="Calibri" w:hAnsi="Calibri" w:cs="Times New Roman"/>
      <w:lang w:bidi="en-US"/>
    </w:rPr>
  </w:style>
  <w:style w:type="paragraph" w:styleId="Footer">
    <w:name w:val="footer"/>
    <w:basedOn w:val="Normal"/>
    <w:link w:val="FooterChar"/>
    <w:uiPriority w:val="99"/>
    <w:unhideWhenUsed/>
    <w:rsid w:val="00977C4A"/>
    <w:pPr>
      <w:tabs>
        <w:tab w:val="center" w:pos="4680"/>
        <w:tab w:val="right" w:pos="9360"/>
      </w:tabs>
    </w:pPr>
  </w:style>
  <w:style w:type="character" w:customStyle="1" w:styleId="FooterChar">
    <w:name w:val="Footer Char"/>
    <w:basedOn w:val="DefaultParagraphFont"/>
    <w:link w:val="Footer"/>
    <w:uiPriority w:val="99"/>
    <w:rsid w:val="00977C4A"/>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3</cp:revision>
  <dcterms:created xsi:type="dcterms:W3CDTF">2021-10-25T20:41:00Z</dcterms:created>
  <dcterms:modified xsi:type="dcterms:W3CDTF">2021-11-05T03:38:00Z</dcterms:modified>
</cp:coreProperties>
</file>